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78" w:rsidRPr="00D8265C" w:rsidRDefault="00152178" w:rsidP="00152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b/>
          <w:sz w:val="24"/>
          <w:szCs w:val="24"/>
          <w:lang w:val="kk-KZ"/>
        </w:rPr>
        <w:t>АҚПАРАТТЫҚ ХАТ</w:t>
      </w:r>
    </w:p>
    <w:p w:rsidR="00152178" w:rsidRPr="00D8265C" w:rsidRDefault="00152178" w:rsidP="00152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2178" w:rsidRPr="00962B10" w:rsidRDefault="00152178" w:rsidP="001521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</w:pPr>
      <w:r w:rsidRPr="00962B10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>«бОЛАШАҚ» УНИВЕРСИТЕТІНІҢ 20 ЖЫЛДЫҒЫНА ОРАЙ ҰЙЫМДАСТЫРЫЛАТЫН «БІЛІМ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 xml:space="preserve"> ЖӘНЕ</w:t>
      </w:r>
      <w:r w:rsidRPr="00962B10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 xml:space="preserve"> ғЫЛЫМ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 xml:space="preserve">ДАҒЫ </w:t>
      </w:r>
      <w:r w:rsidRPr="00962B10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>ИННОВАЦИЯЛАР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 xml:space="preserve">» </w:t>
      </w:r>
      <w:r w:rsidRPr="00962B10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>АТТЫ РЕСПУБЛИКАЛЫҚ СТУДЕНТТІК ҒЫЛЫМИ-ТӘЖІРИБЕЛІК</w:t>
      </w:r>
    </w:p>
    <w:p w:rsidR="00152178" w:rsidRPr="00962B10" w:rsidRDefault="00152178" w:rsidP="001521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</w:pPr>
      <w:r w:rsidRPr="00962B10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>КОНФЕРЕНЦИЯ</w:t>
      </w:r>
    </w:p>
    <w:p w:rsidR="00152178" w:rsidRPr="00962B10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noProof/>
          <w:kern w:val="36"/>
          <w:sz w:val="24"/>
          <w:szCs w:val="24"/>
          <w:lang w:val="kk-KZ" w:eastAsia="ru-RU"/>
        </w:rPr>
      </w:pPr>
    </w:p>
    <w:p w:rsidR="00152178" w:rsidRPr="00A17557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 w:eastAsia="ru-RU"/>
        </w:rPr>
      </w:pPr>
    </w:p>
    <w:p w:rsidR="00152178" w:rsidRPr="00D8265C" w:rsidRDefault="00152178" w:rsidP="001521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D8265C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Құрметті жас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зерттеушілер</w:t>
      </w:r>
      <w:r w:rsidRPr="00D8265C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!</w:t>
      </w:r>
    </w:p>
    <w:p w:rsidR="00152178" w:rsidRPr="00D8265C" w:rsidRDefault="00152178" w:rsidP="001521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 w:eastAsia="ru-RU"/>
        </w:rPr>
      </w:pP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43335">
        <w:rPr>
          <w:rFonts w:ascii="Times New Roman" w:hAnsi="Times New Roman" w:cs="Times New Roman"/>
          <w:sz w:val="24"/>
          <w:szCs w:val="24"/>
          <w:lang w:val="kk-KZ"/>
        </w:rPr>
        <w:t>Сіз</w:t>
      </w:r>
      <w:r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B43335">
        <w:rPr>
          <w:rFonts w:ascii="Times New Roman" w:hAnsi="Times New Roman" w:cs="Times New Roman"/>
          <w:sz w:val="24"/>
          <w:szCs w:val="24"/>
          <w:lang w:val="kk-KZ"/>
        </w:rPr>
        <w:t xml:space="preserve">ді </w:t>
      </w:r>
      <w:r w:rsidRPr="00B43335">
        <w:rPr>
          <w:rFonts w:ascii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«Болашақ» университетінің 20 жылдығына орай ұйымдастырылатын </w:t>
      </w:r>
      <w:r w:rsidRPr="00962B10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>«БІЛІМ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 xml:space="preserve"> ЖӘНЕ</w:t>
      </w:r>
      <w:r w:rsidRPr="00962B10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 xml:space="preserve"> ғЫЛЫМ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 xml:space="preserve">ДАҒЫ </w:t>
      </w:r>
      <w:r w:rsidRPr="00962B10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 xml:space="preserve">ИННОВАЦИЯЛАР» </w:t>
      </w:r>
      <w:r w:rsidRPr="00B43335">
        <w:rPr>
          <w:rFonts w:ascii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атты республикалық студенттік ғылыми-тәжірибелік конференцияға </w:t>
      </w:r>
      <w:r w:rsidRPr="00B43335">
        <w:rPr>
          <w:rFonts w:ascii="Times New Roman" w:hAnsi="Times New Roman" w:cs="Times New Roman"/>
          <w:sz w:val="24"/>
          <w:szCs w:val="24"/>
          <w:lang w:val="kk-KZ"/>
        </w:rPr>
        <w:t>қатысуға шақырамыз!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3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Өткізілетін уақыты:</w:t>
      </w:r>
      <w:r w:rsidRPr="00B43335">
        <w:rPr>
          <w:rFonts w:ascii="Times New Roman" w:hAnsi="Times New Roman" w:cs="Times New Roman"/>
          <w:sz w:val="24"/>
          <w:szCs w:val="24"/>
          <w:lang w:val="kk-KZ"/>
        </w:rPr>
        <w:t xml:space="preserve"> 2015 жылдың 13-14 наурызы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3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Ұйымдастырушы</w:t>
      </w:r>
      <w:r w:rsidRPr="00B4333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43335">
        <w:rPr>
          <w:rFonts w:ascii="Times New Roman" w:hAnsi="Times New Roman" w:cs="Times New Roman"/>
          <w:bCs/>
          <w:kern w:val="36"/>
          <w:sz w:val="24"/>
          <w:szCs w:val="24"/>
          <w:lang w:val="kk-KZ" w:eastAsia="ru-RU"/>
        </w:rPr>
        <w:t>«Болашақ» университеті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3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Конференцияның мақсаты: </w:t>
      </w:r>
      <w:r w:rsidRPr="00B43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«Қазақстан - 2050» стратегиясын жүзеге асыру негізінде жастардың инновациялық әлеуетін дамытудың өзекті мәселелері мен перспективаларын қарастыру.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B43335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Pr="00B433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433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Конференция </w:t>
      </w:r>
      <w:proofErr w:type="spellStart"/>
      <w:r w:rsidRPr="00B433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аясында</w:t>
      </w:r>
      <w:proofErr w:type="spellEnd"/>
      <w:r w:rsidRPr="00B433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төмендегі </w:t>
      </w:r>
      <w:proofErr w:type="spellStart"/>
      <w:r w:rsidRPr="00B433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секциялар</w:t>
      </w:r>
      <w:proofErr w:type="spellEnd"/>
      <w:r w:rsidRPr="00B433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жұмыс </w:t>
      </w:r>
      <w:proofErr w:type="spellStart"/>
      <w:r w:rsidRPr="00B433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жасайды</w:t>
      </w:r>
      <w:proofErr w:type="spellEnd"/>
      <w:r w:rsidRPr="00B433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: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3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Білім беру жүйесіндегі инновациялық идеялар;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3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Жаратылыстану-т</w:t>
      </w:r>
      <w:r w:rsidRPr="00B43335">
        <w:rPr>
          <w:rFonts w:ascii="Times New Roman" w:hAnsi="Times New Roman" w:cs="Times New Roman"/>
          <w:sz w:val="24"/>
          <w:szCs w:val="24"/>
          <w:lang w:val="kk-KZ" w:eastAsia="ru-RU"/>
        </w:rPr>
        <w:t>ехникалық ғылымдардың заманауи даму бағыттары;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3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B43335">
        <w:rPr>
          <w:rFonts w:ascii="Times New Roman" w:hAnsi="Times New Roman" w:cs="Times New Roman"/>
          <w:sz w:val="24"/>
          <w:szCs w:val="24"/>
          <w:lang w:val="kk-KZ"/>
        </w:rPr>
        <w:t xml:space="preserve">Агроөнеркәсіптік кешендегі инновациялар мен қоршаған ортаның экологиялық мәселелері; 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3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Экономиканы инновациялық тұрғыдан модернизациялаудың басым бағыттары мен жаңа құқықтық заң жүйесі;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433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ХХІ ғасыр: тарих және әлемдік жаһандану.</w:t>
      </w:r>
    </w:p>
    <w:p w:rsidR="00152178" w:rsidRPr="00B43335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3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Конференцияның жұмыс тілдері:</w:t>
      </w:r>
      <w:r w:rsidRPr="00B43335">
        <w:rPr>
          <w:rFonts w:ascii="Times New Roman" w:hAnsi="Times New Roman" w:cs="Times New Roman"/>
          <w:sz w:val="24"/>
          <w:szCs w:val="24"/>
          <w:lang w:val="kk-KZ"/>
        </w:rPr>
        <w:t xml:space="preserve"> қазақ, орыс және ағылшын.</w:t>
      </w:r>
    </w:p>
    <w:p w:rsidR="00152178" w:rsidRPr="00D8265C" w:rsidRDefault="00152178" w:rsidP="00152178">
      <w:pPr>
        <w:pStyle w:val="a7"/>
        <w:ind w:firstLine="0"/>
        <w:jc w:val="both"/>
      </w:pPr>
    </w:p>
    <w:p w:rsidR="00152178" w:rsidRPr="00D8265C" w:rsidRDefault="00152178" w:rsidP="00152178">
      <w:pPr>
        <w:pStyle w:val="a7"/>
        <w:ind w:firstLine="0"/>
        <w:jc w:val="both"/>
      </w:pPr>
      <w:r w:rsidRPr="00D8265C">
        <w:t>МАҚАЛАНЫҢ БЕЗЕНДІРІЛУІНЕ ҚОЙЫЛАТЫН ТАЛАПТАР</w:t>
      </w:r>
    </w:p>
    <w:p w:rsidR="00152178" w:rsidRPr="00D8265C" w:rsidRDefault="00152178" w:rsidP="00152178">
      <w:pPr>
        <w:pStyle w:val="a7"/>
        <w:ind w:firstLine="0"/>
        <w:jc w:val="both"/>
      </w:pPr>
    </w:p>
    <w:p w:rsidR="00152178" w:rsidRPr="00D8265C" w:rsidRDefault="00152178" w:rsidP="0015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65C">
        <w:rPr>
          <w:rFonts w:ascii="Times New Roman" w:hAnsi="Times New Roman" w:cs="Times New Roman"/>
          <w:b/>
          <w:bCs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Парақтың бірінші қатарының үстіне сол жақта міндетті түрде ӘОЖ көрсетіледі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52178" w:rsidRPr="00D8265C" w:rsidRDefault="00152178" w:rsidP="00152178">
      <w:pPr>
        <w:pStyle w:val="a7"/>
        <w:ind w:firstLine="0"/>
        <w:jc w:val="both"/>
        <w:rPr>
          <w:b w:val="0"/>
          <w:bCs w:val="0"/>
        </w:rPr>
      </w:pPr>
      <w:r w:rsidRPr="00D8265C">
        <w:rPr>
          <w:b w:val="0"/>
          <w:bCs w:val="0"/>
        </w:rPr>
        <w:t xml:space="preserve">● Беттің ортасына мақаланың  атауы көрсетіліп,  төменгі  оң  жақ  бұрышына автордың </w:t>
      </w:r>
      <w:r>
        <w:rPr>
          <w:b w:val="0"/>
          <w:bCs w:val="0"/>
        </w:rPr>
        <w:t xml:space="preserve">және жетекшінің </w:t>
      </w:r>
      <w:r w:rsidRPr="00D8265C">
        <w:rPr>
          <w:b w:val="0"/>
          <w:bCs w:val="0"/>
        </w:rPr>
        <w:t>аты-жөні,  астына ұйымның, қаланың атауы  жазылады.</w:t>
      </w:r>
    </w:p>
    <w:p w:rsidR="00152178" w:rsidRPr="00D8265C" w:rsidRDefault="00152178" w:rsidP="00152178">
      <w:pPr>
        <w:pStyle w:val="a7"/>
        <w:ind w:firstLine="0"/>
        <w:jc w:val="both"/>
        <w:rPr>
          <w:b w:val="0"/>
          <w:bCs w:val="0"/>
        </w:rPr>
      </w:pPr>
      <w:r w:rsidRPr="00D8265C">
        <w:rPr>
          <w:b w:val="0"/>
          <w:bCs w:val="0"/>
        </w:rPr>
        <w:t>● Жол шеті:  үсті –20 мм, асты –20 мм, сол жағы –25 мм, оң жағы –15 мм.</w:t>
      </w:r>
    </w:p>
    <w:p w:rsidR="00152178" w:rsidRPr="009C7313" w:rsidRDefault="00152178" w:rsidP="00152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63C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C6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9C73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Times New Roman, </w:t>
      </w:r>
      <w:r w:rsidRPr="009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Кегль</w:t>
      </w:r>
      <w:r w:rsidRPr="009C73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9C73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</w:t>
      </w:r>
      <w:r w:rsidRPr="00C63C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1E55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52178" w:rsidRPr="00D8265C" w:rsidRDefault="00152178" w:rsidP="0015217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5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Жол арасы  </w:t>
      </w:r>
      <w:r w:rsidRPr="00D8265C">
        <w:rPr>
          <w:rFonts w:ascii="Times New Roman" w:hAnsi="Times New Roman" w:cs="Times New Roman"/>
          <w:sz w:val="24"/>
          <w:szCs w:val="24"/>
        </w:rPr>
        <w:t>–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1 интервал,</w:t>
      </w:r>
      <w:r w:rsidRPr="00D8265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азат жол </w:t>
      </w:r>
      <w:r w:rsidRPr="00D8265C">
        <w:rPr>
          <w:rFonts w:ascii="Times New Roman" w:hAnsi="Times New Roman" w:cs="Times New Roman"/>
          <w:sz w:val="24"/>
          <w:szCs w:val="24"/>
        </w:rPr>
        <w:t>–</w:t>
      </w:r>
      <w:r w:rsidRPr="00D8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0,8 см.</w:t>
      </w:r>
      <w:r w:rsidRPr="00D82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52178" w:rsidRPr="00D8265C" w:rsidRDefault="00152178" w:rsidP="001521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Ені бойынша теңестірілуі керек.</w:t>
      </w:r>
    </w:p>
    <w:p w:rsidR="00152178" w:rsidRPr="00D8265C" w:rsidRDefault="00152178" w:rsidP="001521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Мәтіндегі сілтемелер тік жақшада [1, 33 б.], әдебиеттер тізімі пайдалану ретімен мақаланың соңында беріледі.</w:t>
      </w:r>
    </w:p>
    <w:p w:rsidR="00152178" w:rsidRPr="00D8265C" w:rsidRDefault="00152178" w:rsidP="001521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Қазақ/орыс және ағылшын тілдерінде қысқаша резюме жасалады.</w:t>
      </w:r>
    </w:p>
    <w:p w:rsidR="00152178" w:rsidRPr="00D8265C" w:rsidRDefault="00152178" w:rsidP="001521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265C">
        <w:rPr>
          <w:rFonts w:ascii="Times New Roman" w:hAnsi="Times New Roman" w:cs="Times New Roman"/>
          <w:b/>
          <w:bCs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826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Графикалық компоненттер (карта, схема, диаграмма және т.б.) jpeg, gif, tif, pdf  форматтарында бөлек файлдармен беріледі.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b/>
          <w:bCs/>
          <w:sz w:val="24"/>
          <w:szCs w:val="24"/>
          <w:lang w:val="kk-KZ"/>
        </w:rPr>
        <w:t>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826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 электрондық почта арқылы жіберіледі.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8265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D8265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Мақала көлемі 5 беттен аспауы тиіс.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     Конференцияға қатысу үшін </w:t>
      </w:r>
      <w:r w:rsidRPr="00D8265C">
        <w:rPr>
          <w:rFonts w:ascii="Times New Roman" w:hAnsi="Times New Roman" w:cs="Times New Roman"/>
          <w:b/>
          <w:sz w:val="24"/>
          <w:szCs w:val="24"/>
          <w:lang w:val="kk-KZ"/>
        </w:rPr>
        <w:t>2015  жылдың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b/>
          <w:sz w:val="24"/>
          <w:szCs w:val="24"/>
          <w:lang w:val="kk-KZ"/>
        </w:rPr>
        <w:t>1 наурызына дейін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 комитетіне: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  - мақаланың электрондық үлгісі;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  - конференцияға қатысуға өтініш;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  - төлем қағазы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көшірмесі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жіберіледі.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     Конференция материалдарының жинағын шығару жарнасы – </w:t>
      </w:r>
      <w:r w:rsidRPr="00D8265C">
        <w:rPr>
          <w:rFonts w:ascii="Times New Roman" w:hAnsi="Times New Roman" w:cs="Times New Roman"/>
          <w:b/>
          <w:sz w:val="24"/>
          <w:szCs w:val="24"/>
          <w:lang w:val="kk-KZ"/>
        </w:rPr>
        <w:t>2500 теңге.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Конференцияға қатысуға және жинақ материалдарының жарық көруіне байланысты шығындар қатысушының өз есебінен жүзеге асырылады.</w:t>
      </w:r>
    </w:p>
    <w:p w:rsidR="00152178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Жеңімпаздарға жүлделер тағайындалған.</w:t>
      </w:r>
    </w:p>
    <w:p w:rsidR="00152178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D826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ЕСКЕРТУ: </w:t>
      </w:r>
      <w:r w:rsidRPr="00D826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Жіберілген басылымның мәтіні өңделмейді және түпнұсқа болып табылады.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кеш түскен немесе талапқа сай келмейтін материалдар кері қайтарылмайды және қаралмайды.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2178" w:rsidRPr="00D8265C" w:rsidRDefault="00152178" w:rsidP="001521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265C">
        <w:rPr>
          <w:rFonts w:ascii="Times New Roman" w:hAnsi="Times New Roman" w:cs="Times New Roman"/>
          <w:b/>
          <w:sz w:val="24"/>
          <w:szCs w:val="24"/>
          <w:lang w:val="kk-KZ"/>
        </w:rPr>
        <w:t>Өтініш үлгісі</w:t>
      </w:r>
    </w:p>
    <w:p w:rsidR="00152178" w:rsidRPr="00D8265C" w:rsidRDefault="00152178" w:rsidP="001521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252" w:type="dxa"/>
        <w:tblLook w:val="01E0"/>
      </w:tblPr>
      <w:tblGrid>
        <w:gridCol w:w="360"/>
        <w:gridCol w:w="6237"/>
        <w:gridCol w:w="3226"/>
      </w:tblGrid>
      <w:tr w:rsidR="00152178" w:rsidRPr="00D8265C" w:rsidTr="00856E78">
        <w:tc>
          <w:tcPr>
            <w:tcW w:w="9823" w:type="dxa"/>
            <w:gridSpan w:val="3"/>
          </w:tcPr>
          <w:p w:rsidR="00152178" w:rsidRPr="00D8265C" w:rsidRDefault="00152178" w:rsidP="00856E78">
            <w:pPr>
              <w:ind w:left="-360"/>
              <w:jc w:val="both"/>
              <w:rPr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Өтініш</w:t>
            </w:r>
          </w:p>
        </w:tc>
      </w:tr>
      <w:tr w:rsidR="00152178" w:rsidRPr="00152178" w:rsidTr="00856E78">
        <w:tc>
          <w:tcPr>
            <w:tcW w:w="360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>11  1</w:t>
            </w:r>
          </w:p>
        </w:tc>
        <w:tc>
          <w:tcPr>
            <w:tcW w:w="6237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 Автордың</w:t>
            </w:r>
            <w:r w:rsidRPr="00D8265C">
              <w:rPr>
                <w:b/>
                <w:sz w:val="24"/>
                <w:szCs w:val="24"/>
                <w:lang w:val="kk-KZ"/>
              </w:rPr>
              <w:t xml:space="preserve"> аты-жөні</w:t>
            </w:r>
            <w:r>
              <w:rPr>
                <w:b/>
                <w:sz w:val="24"/>
                <w:szCs w:val="24"/>
                <w:lang w:val="kk-KZ"/>
              </w:rPr>
              <w:t>, оқу орны, мамандығы</w:t>
            </w:r>
          </w:p>
        </w:tc>
        <w:tc>
          <w:tcPr>
            <w:tcW w:w="3226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152178" w:rsidRPr="00152178" w:rsidTr="00856E78">
        <w:tc>
          <w:tcPr>
            <w:tcW w:w="360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>22  2</w:t>
            </w:r>
          </w:p>
        </w:tc>
        <w:tc>
          <w:tcPr>
            <w:tcW w:w="6237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>Ғ   Ғылыми жетекшінің дәрежесі, ғылыми атағы</w:t>
            </w:r>
          </w:p>
        </w:tc>
        <w:tc>
          <w:tcPr>
            <w:tcW w:w="3226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152178" w:rsidRPr="00152178" w:rsidTr="00856E78">
        <w:tc>
          <w:tcPr>
            <w:tcW w:w="360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 xml:space="preserve">44  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152178" w:rsidRPr="00D8265C" w:rsidRDefault="00152178" w:rsidP="00856E78">
            <w:pPr>
              <w:ind w:left="-648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>Мек Мекен-жайы(индексі көрсетілуі міндетті)</w:t>
            </w:r>
          </w:p>
        </w:tc>
        <w:tc>
          <w:tcPr>
            <w:tcW w:w="3226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152178" w:rsidRPr="00D8265C" w:rsidTr="00856E78">
        <w:tc>
          <w:tcPr>
            <w:tcW w:w="360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 xml:space="preserve">55  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</w:t>
            </w:r>
            <w:r w:rsidRPr="00D8265C">
              <w:rPr>
                <w:b/>
                <w:sz w:val="24"/>
                <w:szCs w:val="24"/>
                <w:lang w:val="kk-KZ"/>
              </w:rPr>
              <w:t>Телефоны, факс (</w:t>
            </w:r>
            <w:r>
              <w:rPr>
                <w:b/>
                <w:sz w:val="24"/>
                <w:szCs w:val="24"/>
                <w:lang w:val="kk-KZ"/>
              </w:rPr>
              <w:t xml:space="preserve">қалааралық </w:t>
            </w:r>
            <w:r w:rsidRPr="00D8265C">
              <w:rPr>
                <w:b/>
                <w:sz w:val="24"/>
                <w:szCs w:val="24"/>
                <w:lang w:val="kk-KZ"/>
              </w:rPr>
              <w:t>байланыс кодымен)</w:t>
            </w:r>
          </w:p>
        </w:tc>
        <w:tc>
          <w:tcPr>
            <w:tcW w:w="3226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152178" w:rsidRPr="00D8265C" w:rsidTr="00856E78">
        <w:tc>
          <w:tcPr>
            <w:tcW w:w="360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 xml:space="preserve">66  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D8265C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 xml:space="preserve">Б  </w:t>
            </w:r>
            <w:r>
              <w:rPr>
                <w:b/>
                <w:sz w:val="24"/>
                <w:szCs w:val="24"/>
                <w:lang w:val="kk-KZ"/>
              </w:rPr>
              <w:t>Мақаланың</w:t>
            </w:r>
            <w:r w:rsidRPr="00D8265C">
              <w:rPr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3226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152178" w:rsidRPr="00D8265C" w:rsidTr="00856E78">
        <w:tc>
          <w:tcPr>
            <w:tcW w:w="360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 xml:space="preserve">77  </w:t>
            </w: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>С  Секцияның атауы</w:t>
            </w:r>
          </w:p>
        </w:tc>
        <w:tc>
          <w:tcPr>
            <w:tcW w:w="3226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152178" w:rsidRPr="00D8265C" w:rsidTr="00856E78">
        <w:tc>
          <w:tcPr>
            <w:tcW w:w="360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 xml:space="preserve">88  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D8265C">
              <w:rPr>
                <w:b/>
                <w:sz w:val="24"/>
                <w:szCs w:val="24"/>
                <w:lang w:val="kk-KZ"/>
              </w:rPr>
              <w:t>К  Қажетті техникалық құралдар</w:t>
            </w:r>
          </w:p>
        </w:tc>
        <w:tc>
          <w:tcPr>
            <w:tcW w:w="3226" w:type="dxa"/>
          </w:tcPr>
          <w:p w:rsidR="00152178" w:rsidRPr="00D8265C" w:rsidRDefault="00152178" w:rsidP="00856E78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152178" w:rsidRDefault="00152178" w:rsidP="00152178">
      <w:pPr>
        <w:pStyle w:val="a5"/>
        <w:jc w:val="both"/>
        <w:rPr>
          <w:rFonts w:ascii="Times New Roman" w:hAnsi="Times New Roman" w:cs="Times New Roman"/>
          <w:b/>
          <w:color w:val="auto"/>
          <w:lang w:val="kk-KZ"/>
        </w:rPr>
      </w:pPr>
    </w:p>
    <w:p w:rsidR="00152178" w:rsidRPr="00D8265C" w:rsidRDefault="00152178" w:rsidP="00152178">
      <w:pPr>
        <w:pStyle w:val="a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Pr="00D8265C">
        <w:rPr>
          <w:rFonts w:ascii="Times New Roman" w:hAnsi="Times New Roman" w:cs="Times New Roman"/>
          <w:b/>
          <w:color w:val="auto"/>
          <w:lang w:val="kk-KZ"/>
        </w:rPr>
        <w:t xml:space="preserve">Байланыс </w:t>
      </w:r>
      <w:r w:rsidRPr="00D8265C">
        <w:rPr>
          <w:rFonts w:ascii="Times New Roman" w:hAnsi="Times New Roman" w:cs="Times New Roman"/>
          <w:b/>
          <w:color w:val="auto"/>
        </w:rPr>
        <w:t>телефон</w:t>
      </w:r>
      <w:r w:rsidRPr="00D8265C">
        <w:rPr>
          <w:rFonts w:ascii="Times New Roman" w:hAnsi="Times New Roman" w:cs="Times New Roman"/>
          <w:b/>
          <w:color w:val="auto"/>
          <w:lang w:val="kk-KZ"/>
        </w:rPr>
        <w:t>дары мен ұйымдастыру комитетінің мекен жайы</w:t>
      </w:r>
      <w:r w:rsidRPr="00D8265C">
        <w:rPr>
          <w:rFonts w:ascii="Times New Roman" w:hAnsi="Times New Roman" w:cs="Times New Roman"/>
          <w:b/>
          <w:color w:val="auto"/>
        </w:rPr>
        <w:t xml:space="preserve">: </w:t>
      </w:r>
    </w:p>
    <w:p w:rsidR="00152178" w:rsidRPr="00D8265C" w:rsidRDefault="00152178" w:rsidP="0015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826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120000, Кызылорда қаласы, Абай даңғылы, 31. </w:t>
      </w:r>
    </w:p>
    <w:p w:rsidR="00152178" w:rsidRPr="00D8265C" w:rsidRDefault="00152178" w:rsidP="00152178">
      <w:pPr>
        <w:pStyle w:val="a5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 xml:space="preserve"> </w:t>
      </w:r>
      <w:r w:rsidRPr="00D8265C">
        <w:rPr>
          <w:rFonts w:ascii="Times New Roman" w:hAnsi="Times New Roman" w:cs="Times New Roman"/>
          <w:color w:val="auto"/>
        </w:rPr>
        <w:t>Факс:  8 (</w:t>
      </w:r>
      <w:r w:rsidRPr="00D8265C">
        <w:rPr>
          <w:rFonts w:ascii="Times New Roman" w:eastAsia="Times New Roman" w:hAnsi="Times New Roman" w:cs="Times New Roman"/>
          <w:lang w:val="kk-KZ"/>
        </w:rPr>
        <w:t>7242) 23-45-15</w:t>
      </w:r>
      <w:r w:rsidRPr="00D8265C">
        <w:rPr>
          <w:rFonts w:ascii="Times New Roman" w:hAnsi="Times New Roman" w:cs="Times New Roman"/>
          <w:color w:val="auto"/>
        </w:rPr>
        <w:t>, тел.: 8 (</w:t>
      </w:r>
      <w:r w:rsidRPr="00D8265C">
        <w:rPr>
          <w:rFonts w:ascii="Times New Roman" w:eastAsia="Times New Roman" w:hAnsi="Times New Roman" w:cs="Times New Roman"/>
          <w:lang w:val="kk-KZ"/>
        </w:rPr>
        <w:t xml:space="preserve">7242) 23-45-15, </w:t>
      </w:r>
      <w:r w:rsidRPr="00D8265C">
        <w:rPr>
          <w:rFonts w:ascii="Times New Roman" w:hAnsi="Times New Roman" w:cs="Times New Roman"/>
          <w:color w:val="auto"/>
        </w:rPr>
        <w:t>8 (</w:t>
      </w:r>
      <w:r w:rsidRPr="00D8265C">
        <w:rPr>
          <w:rFonts w:ascii="Times New Roman" w:eastAsia="Times New Roman" w:hAnsi="Times New Roman" w:cs="Times New Roman"/>
          <w:lang w:val="kk-KZ"/>
        </w:rPr>
        <w:t>7242) 23-45-11</w:t>
      </w:r>
    </w:p>
    <w:p w:rsidR="00152178" w:rsidRPr="00D8265C" w:rsidRDefault="00152178" w:rsidP="0015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826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E-mail: </w:t>
      </w:r>
      <w:hyperlink r:id="rId4" w:history="1">
        <w:r w:rsidRPr="002F37EC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kk-KZ" w:eastAsia="ru-RU"/>
          </w:rPr>
          <w:t>bolashak</w:t>
        </w:r>
        <w:r w:rsidRPr="002F37EC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_5@</w:t>
        </w:r>
        <w:r w:rsidRPr="002F37EC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mail</w:t>
        </w:r>
        <w:r w:rsidRPr="002F37EC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2F37EC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152178" w:rsidRPr="00D8265C" w:rsidRDefault="00152178" w:rsidP="00152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b/>
          <w:sz w:val="24"/>
          <w:szCs w:val="24"/>
          <w:lang w:val="kk-KZ"/>
        </w:rPr>
        <w:t>«Болашақ» университетінің банктік деректемелері: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Мемлекеттік емес білім беру мекемесі «Болашақ» университеті</w:t>
      </w:r>
    </w:p>
    <w:p w:rsidR="00152178" w:rsidRPr="002D79FA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79FA">
        <w:rPr>
          <w:rFonts w:ascii="Times New Roman" w:hAnsi="Times New Roman" w:cs="Times New Roman"/>
          <w:sz w:val="24"/>
          <w:szCs w:val="24"/>
          <w:lang w:val="kk-KZ"/>
        </w:rPr>
        <w:t>Индекс 120000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КФ АҚ «АТФБанк»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БИК ALMNKZKA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ИИК KZ47826N0KZTD2000504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СТН 331 000 047 130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БИН 991 040 001 575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КБЕ 17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Тел. факс: 8 (7242) 23-45-15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>Тел.: 8(7242) 23-43-88</w:t>
      </w:r>
    </w:p>
    <w:p w:rsidR="00152178" w:rsidRPr="00D8265C" w:rsidRDefault="00152178" w:rsidP="0015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265C">
        <w:rPr>
          <w:rFonts w:ascii="Times New Roman" w:hAnsi="Times New Roman" w:cs="Times New Roman"/>
          <w:sz w:val="24"/>
          <w:szCs w:val="24"/>
          <w:lang w:val="kk-KZ"/>
        </w:rPr>
        <w:t xml:space="preserve">e-mail: </w:t>
      </w:r>
      <w:hyperlink r:id="rId5" w:history="1">
        <w:r w:rsidRPr="002F37EC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kk-KZ" w:eastAsia="ru-RU"/>
          </w:rPr>
          <w:t>bolashak_5@mail.ru</w:t>
        </w:r>
      </w:hyperlink>
    </w:p>
    <w:p w:rsidR="00152178" w:rsidRPr="00D8265C" w:rsidRDefault="00152178" w:rsidP="00152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2178" w:rsidRPr="00D8265C" w:rsidRDefault="00152178" w:rsidP="001521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390" w:rsidRPr="00152178" w:rsidRDefault="00216390">
      <w:pPr>
        <w:rPr>
          <w:lang w:val="kk-KZ"/>
        </w:rPr>
      </w:pPr>
    </w:p>
    <w:sectPr w:rsidR="00216390" w:rsidRPr="00152178" w:rsidSect="006D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178"/>
    <w:rsid w:val="00152178"/>
    <w:rsid w:val="0021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2178"/>
    <w:rPr>
      <w:color w:val="0000FF" w:themeColor="hyperlink"/>
      <w:u w:val="single"/>
    </w:rPr>
  </w:style>
  <w:style w:type="paragraph" w:styleId="a5">
    <w:name w:val="No Spacing"/>
    <w:uiPriority w:val="1"/>
    <w:qFormat/>
    <w:rsid w:val="001521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2178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152178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52178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ashak_5@mail.ru" TargetMode="External"/><Relationship Id="rId4" Type="http://schemas.openxmlformats.org/officeDocument/2006/relationships/hyperlink" Target="mailto:bolashak_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Ersultan</dc:creator>
  <cp:keywords/>
  <dc:description/>
  <cp:lastModifiedBy>Ersultan</cp:lastModifiedBy>
  <cp:revision>2</cp:revision>
  <dcterms:created xsi:type="dcterms:W3CDTF">2015-02-08T13:57:00Z</dcterms:created>
  <dcterms:modified xsi:type="dcterms:W3CDTF">2015-02-08T13:57:00Z</dcterms:modified>
</cp:coreProperties>
</file>