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A37D" w14:textId="76722CDF" w:rsidR="00372B51" w:rsidRPr="007131D3" w:rsidRDefault="00DB4EDD" w:rsidP="0003790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31D3">
        <w:rPr>
          <w:rFonts w:ascii="Times New Roman" w:hAnsi="Times New Roman" w:cs="Times New Roman"/>
          <w:sz w:val="28"/>
          <w:szCs w:val="28"/>
          <w:lang w:val="kk-KZ"/>
        </w:rPr>
        <w:t>МИНИСТЕРСТВО НАУКИ И ВЫСШЕГО ОБРАЗОВАНИЯ РЕСПУБЛИКИ КАЗАХСТАН</w:t>
      </w:r>
    </w:p>
    <w:p w14:paraId="24BEF0D1" w14:textId="0558742E" w:rsidR="00372B51" w:rsidRPr="007131D3" w:rsidRDefault="00DB4EDD" w:rsidP="0003790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31D3">
        <w:rPr>
          <w:rFonts w:ascii="Times New Roman" w:hAnsi="Times New Roman" w:cs="Times New Roman"/>
          <w:sz w:val="28"/>
          <w:szCs w:val="28"/>
          <w:lang w:val="kk-KZ"/>
        </w:rPr>
        <w:t xml:space="preserve">НАО </w:t>
      </w:r>
      <w:r w:rsidR="00372B51" w:rsidRPr="007131D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131D3">
        <w:rPr>
          <w:rFonts w:ascii="Times New Roman" w:hAnsi="Times New Roman" w:cs="Times New Roman"/>
          <w:sz w:val="28"/>
          <w:szCs w:val="28"/>
          <w:lang w:val="kk-KZ"/>
        </w:rPr>
        <w:t>КАРАГАНДИНСКИЙ ИНДУСТРИАЛЬНЫЙ УНИВЕРСИТЕТ</w:t>
      </w:r>
      <w:r w:rsidR="00372B51" w:rsidRPr="007131D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</w:p>
    <w:p w14:paraId="4C2945E3" w14:textId="77777777" w:rsidR="00372B51" w:rsidRPr="007131D3" w:rsidRDefault="00372B51" w:rsidP="00037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D9D88C7" w14:textId="77777777" w:rsidR="00372B51" w:rsidRPr="007131D3" w:rsidRDefault="00372B51" w:rsidP="00037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F951149" w14:textId="77777777" w:rsidR="00372B51" w:rsidRPr="007131D3" w:rsidRDefault="00372B51" w:rsidP="00037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31D3">
        <w:rPr>
          <w:rFonts w:ascii="Times New Roman" w:hAnsi="Times New Roman" w:cs="Times New Roman"/>
          <w:sz w:val="28"/>
          <w:szCs w:val="28"/>
          <w:lang w:val="kk-KZ"/>
        </w:rPr>
        <w:t>СПИСОК</w:t>
      </w:r>
    </w:p>
    <w:p w14:paraId="04C4F2F1" w14:textId="77777777" w:rsidR="00372B51" w:rsidRPr="007131D3" w:rsidRDefault="00372B51" w:rsidP="00037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31D3">
        <w:rPr>
          <w:rFonts w:ascii="Times New Roman" w:hAnsi="Times New Roman" w:cs="Times New Roman"/>
          <w:sz w:val="28"/>
          <w:szCs w:val="28"/>
          <w:lang w:val="kk-KZ"/>
        </w:rPr>
        <w:t>научных трудов</w:t>
      </w:r>
    </w:p>
    <w:p w14:paraId="12A8BDBA" w14:textId="6BA8FC4B" w:rsidR="00312965" w:rsidRPr="007131D3" w:rsidRDefault="00112592" w:rsidP="00037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заведующей</w:t>
      </w:r>
      <w:r w:rsidR="00312965" w:rsidRPr="007131D3">
        <w:rPr>
          <w:rFonts w:ascii="Times New Roman" w:hAnsi="Times New Roman" w:cs="Times New Roman"/>
          <w:sz w:val="28"/>
          <w:szCs w:val="28"/>
          <w:lang w:val="kk-KZ"/>
        </w:rPr>
        <w:t xml:space="preserve"> кафедр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072491">
        <w:rPr>
          <w:rFonts w:ascii="Times New Roman" w:hAnsi="Times New Roman" w:cs="Times New Roman"/>
          <w:sz w:val="28"/>
          <w:szCs w:val="28"/>
          <w:lang w:val="kk-KZ"/>
        </w:rPr>
        <w:t>, профессора кафедры</w:t>
      </w:r>
      <w:r w:rsidR="00312965" w:rsidRPr="007131D3">
        <w:rPr>
          <w:rFonts w:ascii="Times New Roman" w:hAnsi="Times New Roman" w:cs="Times New Roman"/>
          <w:sz w:val="28"/>
          <w:szCs w:val="28"/>
          <w:lang w:val="kk-KZ"/>
        </w:rPr>
        <w:t xml:space="preserve"> «Химиялық технология және экология»</w:t>
      </w:r>
    </w:p>
    <w:p w14:paraId="224341DC" w14:textId="5FA1470B" w:rsidR="00945C82" w:rsidRPr="007131D3" w:rsidRDefault="00312965" w:rsidP="00037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31D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Кабиевой Сауле Казжановны</w:t>
      </w:r>
      <w:r w:rsidR="00945C82" w:rsidRPr="007131D3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</w:p>
    <w:p w14:paraId="6E83488E" w14:textId="4FF5C2E9" w:rsidR="00160956" w:rsidRPr="007131D3" w:rsidRDefault="00945C82" w:rsidP="00037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31D3">
        <w:rPr>
          <w:sz w:val="28"/>
          <w:szCs w:val="28"/>
        </w:rPr>
        <w:t xml:space="preserve"> </w:t>
      </w:r>
      <w:r w:rsidRPr="007131D3">
        <w:rPr>
          <w:rFonts w:ascii="Times New Roman" w:hAnsi="Times New Roman" w:cs="Times New Roman"/>
          <w:sz w:val="28"/>
          <w:szCs w:val="28"/>
          <w:lang w:val="kk-KZ"/>
        </w:rPr>
        <w:t>опубликованных после получения ученого звания ассоциированного профессора (доцента)</w:t>
      </w:r>
    </w:p>
    <w:p w14:paraId="3D83746F" w14:textId="77777777" w:rsidR="00312965" w:rsidRPr="00945C82" w:rsidRDefault="00312965" w:rsidP="00037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40"/>
        <w:gridCol w:w="4130"/>
        <w:gridCol w:w="6070"/>
        <w:gridCol w:w="894"/>
        <w:gridCol w:w="3670"/>
      </w:tblGrid>
      <w:tr w:rsidR="005C0AE4" w:rsidRPr="00CF1F45" w14:paraId="42E43D8B" w14:textId="77777777" w:rsidTr="00E622B5">
        <w:tc>
          <w:tcPr>
            <w:tcW w:w="540" w:type="dxa"/>
          </w:tcPr>
          <w:p w14:paraId="7716A21C" w14:textId="72501E05" w:rsidR="00062DCC" w:rsidRPr="00945C82" w:rsidRDefault="00062DCC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14:paraId="3A55F991" w14:textId="77777777" w:rsidR="00062DCC" w:rsidRPr="00945C82" w:rsidRDefault="00062DCC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  <w:p w14:paraId="0F541103" w14:textId="77777777" w:rsidR="00062DCC" w:rsidRPr="00945C82" w:rsidRDefault="00062DCC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4130" w:type="dxa"/>
            <w:vAlign w:val="center"/>
          </w:tcPr>
          <w:p w14:paraId="2AD3D695" w14:textId="77777777" w:rsidR="00062DCC" w:rsidRPr="00945C82" w:rsidRDefault="00062DCC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</w:t>
            </w:r>
          </w:p>
        </w:tc>
        <w:tc>
          <w:tcPr>
            <w:tcW w:w="6070" w:type="dxa"/>
            <w:vAlign w:val="center"/>
          </w:tcPr>
          <w:p w14:paraId="5D18505D" w14:textId="77777777" w:rsidR="00062DCC" w:rsidRPr="00945C82" w:rsidRDefault="00062DCC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Библиографические выходные данные</w:t>
            </w:r>
          </w:p>
        </w:tc>
        <w:tc>
          <w:tcPr>
            <w:tcW w:w="894" w:type="dxa"/>
            <w:vAlign w:val="center"/>
          </w:tcPr>
          <w:p w14:paraId="08CFD6DB" w14:textId="77777777" w:rsidR="00062DCC" w:rsidRPr="00945C82" w:rsidRDefault="00062DCC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Объем в п.л.</w:t>
            </w:r>
          </w:p>
        </w:tc>
        <w:tc>
          <w:tcPr>
            <w:tcW w:w="3670" w:type="dxa"/>
            <w:vAlign w:val="center"/>
          </w:tcPr>
          <w:p w14:paraId="28724595" w14:textId="68EE49B4" w:rsidR="00062DCC" w:rsidRPr="00945C82" w:rsidRDefault="00062DCC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 соавторов</w:t>
            </w:r>
          </w:p>
        </w:tc>
      </w:tr>
      <w:tr w:rsidR="0005644D" w:rsidRPr="00945C82" w14:paraId="3D924298" w14:textId="77777777" w:rsidTr="00E622B5">
        <w:trPr>
          <w:trHeight w:val="737"/>
        </w:trPr>
        <w:tc>
          <w:tcPr>
            <w:tcW w:w="15304" w:type="dxa"/>
            <w:gridSpan w:val="5"/>
            <w:vAlign w:val="center"/>
          </w:tcPr>
          <w:p w14:paraId="015539AD" w14:textId="77777777" w:rsidR="00160956" w:rsidRPr="00CF1F45" w:rsidRDefault="00160956" w:rsidP="00037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F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Статьи опубликованные в научных журналах, индексируемых в база данных </w:t>
            </w:r>
            <w:r w:rsidRPr="00CF1F45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Web of Science &amp; Scopus</w:t>
            </w:r>
          </w:p>
        </w:tc>
      </w:tr>
      <w:tr w:rsidR="005C0AE4" w:rsidRPr="00072491" w14:paraId="1CE1408D" w14:textId="77777777" w:rsidTr="00E622B5">
        <w:trPr>
          <w:trHeight w:val="212"/>
        </w:trPr>
        <w:tc>
          <w:tcPr>
            <w:tcW w:w="540" w:type="dxa"/>
          </w:tcPr>
          <w:p w14:paraId="2F118328" w14:textId="77777777" w:rsidR="008F080A" w:rsidRPr="00945C82" w:rsidRDefault="008F080A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30" w:type="dxa"/>
          </w:tcPr>
          <w:p w14:paraId="5D4C37BE" w14:textId="7D508F3C" w:rsidR="008F080A" w:rsidRPr="00FE2CF1" w:rsidRDefault="008F080A" w:rsidP="00072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the thermal decomposition processes of copolymers based on polypropyleneglycolfumaratephthalate with acrylic acid</w:t>
            </w:r>
          </w:p>
        </w:tc>
        <w:tc>
          <w:tcPr>
            <w:tcW w:w="6070" w:type="dxa"/>
          </w:tcPr>
          <w:p w14:paraId="03B85F0F" w14:textId="7821DA94" w:rsidR="00A45E28" w:rsidRPr="000130CC" w:rsidRDefault="008F080A" w:rsidP="0003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Polymers</w:t>
            </w:r>
            <w:r w:rsidR="00933F7E" w:rsidRPr="00013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13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33F7E"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Квартиль – </w:t>
            </w:r>
            <w:r w:rsidR="00933F7E"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  <w:r w:rsidR="00933F7E" w:rsidRPr="00013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</w:p>
          <w:p w14:paraId="5003537B" w14:textId="71E6AB7D" w:rsidR="008F080A" w:rsidRPr="00945C82" w:rsidRDefault="008F080A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0CC">
              <w:rPr>
                <w:rFonts w:ascii="Times New Roman" w:hAnsi="Times New Roman" w:cs="Times New Roman"/>
                <w:sz w:val="24"/>
                <w:szCs w:val="24"/>
              </w:rPr>
              <w:t xml:space="preserve">2023, 15(7), 1725. </w:t>
            </w:r>
          </w:p>
          <w:p w14:paraId="506CDE31" w14:textId="339CDC75" w:rsidR="008F080A" w:rsidRPr="00E622B5" w:rsidRDefault="00E622B5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https://doi.org/10.3390/polym15071725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B94E81F" w14:textId="77777777" w:rsidR="008F080A" w:rsidRPr="000130CC" w:rsidRDefault="008F080A" w:rsidP="00037903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1A99E3CD" w14:textId="109DC812" w:rsidR="008F080A" w:rsidRPr="00945C82" w:rsidRDefault="008B2E3A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70" w:type="dxa"/>
          </w:tcPr>
          <w:p w14:paraId="4A543E27" w14:textId="5AFCFBAD" w:rsidR="008F080A" w:rsidRPr="00945C82" w:rsidRDefault="008F080A" w:rsidP="00072491">
            <w:pPr>
              <w:tabs>
                <w:tab w:val="left" w:pos="0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Sarsenbekova, A</w:t>
            </w:r>
            <w:r w:rsidR="008B2E3A"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Zh.</w:t>
            </w:r>
            <w:r w:rsidR="008B2E3A"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Zhumanazarova</w:t>
            </w:r>
            <w:r w:rsidR="00A45E28"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G. M.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45E28"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Tazhbayev Y.M.</w:t>
            </w:r>
            <w:r w:rsidR="008B2E3A"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45E28"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Kudaibergen G.K., Issina Zh.A., Kaldybayeva A.O., </w:t>
            </w:r>
            <w:r w:rsidR="008B2E3A"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5E28"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Mukabylova A.O.,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Kilybay M</w:t>
            </w:r>
            <w:r w:rsidR="00A45E28"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A.</w:t>
            </w:r>
          </w:p>
        </w:tc>
      </w:tr>
      <w:tr w:rsidR="005C0AE4" w:rsidRPr="00072491" w14:paraId="4F146D8C" w14:textId="77777777" w:rsidTr="00E622B5">
        <w:trPr>
          <w:trHeight w:val="212"/>
        </w:trPr>
        <w:tc>
          <w:tcPr>
            <w:tcW w:w="540" w:type="dxa"/>
          </w:tcPr>
          <w:p w14:paraId="087627A9" w14:textId="12D77ABD" w:rsidR="00556048" w:rsidRPr="00945C82" w:rsidRDefault="00556048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E434B"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30" w:type="dxa"/>
          </w:tcPr>
          <w:p w14:paraId="37DC27FB" w14:textId="77777777" w:rsidR="00556048" w:rsidRPr="00945C82" w:rsidRDefault="00556048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Methods of synthesizing glycoluril-based macrocyclic compounds as precursors for polymeric compounds</w:t>
            </w:r>
          </w:p>
          <w:p w14:paraId="13F69AC2" w14:textId="77777777" w:rsidR="00556048" w:rsidRPr="00945C82" w:rsidRDefault="00556048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70" w:type="dxa"/>
          </w:tcPr>
          <w:p w14:paraId="0426D9B9" w14:textId="2C34376D" w:rsidR="00A45E28" w:rsidRPr="00945C82" w:rsidRDefault="00A45E28" w:rsidP="00A45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Journal of Saudi Chemical Society,</w:t>
            </w: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Квартиль – Q</w:t>
            </w:r>
            <w:r w:rsidR="00C41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14:paraId="769BBE65" w14:textId="242D91C2" w:rsidR="00556048" w:rsidRPr="00945C82" w:rsidRDefault="00933F7E" w:rsidP="00A45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2023, </w:t>
            </w:r>
            <w:r w:rsidR="00A45E28"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45E28"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A45E28"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101768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8AD64CD" w14:textId="3A74C1FC" w:rsidR="00556048" w:rsidRPr="00E622B5" w:rsidRDefault="00E622B5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https://doi.org/10.1016/j.jscs.2023.101768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4" w:type="dxa"/>
          </w:tcPr>
          <w:p w14:paraId="2F0102C9" w14:textId="7C26580F" w:rsidR="00556048" w:rsidRPr="00945C82" w:rsidRDefault="00A45E28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3670" w:type="dxa"/>
          </w:tcPr>
          <w:p w14:paraId="6322F4C1" w14:textId="35C7A4A5" w:rsidR="00556048" w:rsidRPr="00945C82" w:rsidRDefault="00181964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Zhumanazarova G.M., Kanasheva N., Bakibaev A.A., Panshina S. Yu., Malkov V.S., Mamaeva E. A., Knyazev A.S.</w:t>
            </w:r>
          </w:p>
        </w:tc>
      </w:tr>
      <w:tr w:rsidR="005C0AE4" w:rsidRPr="00072491" w14:paraId="443F96BB" w14:textId="77777777" w:rsidTr="00E622B5">
        <w:trPr>
          <w:trHeight w:val="212"/>
        </w:trPr>
        <w:tc>
          <w:tcPr>
            <w:tcW w:w="540" w:type="dxa"/>
          </w:tcPr>
          <w:p w14:paraId="5DBB811A" w14:textId="77777777" w:rsidR="00556048" w:rsidRPr="00945C82" w:rsidRDefault="00556048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30" w:type="dxa"/>
          </w:tcPr>
          <w:p w14:paraId="7D54BC33" w14:textId="77777777" w:rsidR="00556048" w:rsidRPr="00945C82" w:rsidRDefault="00556048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Synthesis and biological activity of 2,5-bisubstituted derivatives of 1,3,4-Thiadiazol-2,5-dithiol</w:t>
            </w:r>
          </w:p>
        </w:tc>
        <w:tc>
          <w:tcPr>
            <w:tcW w:w="6070" w:type="dxa"/>
          </w:tcPr>
          <w:p w14:paraId="09019337" w14:textId="370E04ED" w:rsidR="005C0AE4" w:rsidRPr="00945C82" w:rsidRDefault="005C0AE4" w:rsidP="005C0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Journal of Chemistry</w:t>
            </w:r>
            <w:r w:rsidR="00FE434B"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="00FE434B"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12E4" w:rsidRPr="00C41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Квартиль – Q</w:t>
            </w:r>
            <w:r w:rsidR="00C41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C412E4" w:rsidRPr="00C41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14:paraId="29C27252" w14:textId="23A883D1" w:rsidR="00C412E4" w:rsidRDefault="005C0AE4" w:rsidP="0076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2013, 635079, 4</w:t>
            </w:r>
          </w:p>
          <w:p w14:paraId="3D485C9D" w14:textId="71898270" w:rsidR="005C0AE4" w:rsidRPr="00945C82" w:rsidRDefault="00CF1F45" w:rsidP="00013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="000130CC" w:rsidRPr="00267F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http://dx.doi.org/10.1155/2013/635079</w:t>
              </w:r>
            </w:hyperlink>
            <w:r w:rsidR="000130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94" w:type="dxa"/>
          </w:tcPr>
          <w:p w14:paraId="1C15C768" w14:textId="3DE199D6" w:rsidR="00556048" w:rsidRPr="00945C82" w:rsidRDefault="00FE434B" w:rsidP="0003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3670" w:type="dxa"/>
          </w:tcPr>
          <w:p w14:paraId="0A8FA87E" w14:textId="01F05DF1" w:rsidR="00556048" w:rsidRPr="00945C82" w:rsidRDefault="00556048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Zhivotova T.S., Bakirova R.E., Fazylov S.D., Kryazheva T.V.</w:t>
            </w:r>
          </w:p>
        </w:tc>
      </w:tr>
      <w:tr w:rsidR="00766B5D" w:rsidRPr="00766B5D" w14:paraId="47B341F9" w14:textId="77777777" w:rsidTr="00E622B5">
        <w:trPr>
          <w:trHeight w:val="212"/>
        </w:trPr>
        <w:tc>
          <w:tcPr>
            <w:tcW w:w="15304" w:type="dxa"/>
            <w:gridSpan w:val="5"/>
          </w:tcPr>
          <w:p w14:paraId="21BF6C87" w14:textId="1F010FEE" w:rsidR="00766B5D" w:rsidRPr="00945C82" w:rsidRDefault="00766B5D" w:rsidP="006E7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B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Статьи опубликованные в научных журналах рекоменд</w:t>
            </w:r>
            <w:r w:rsidR="006E7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уемых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766B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КОКСНиВО</w:t>
            </w:r>
          </w:p>
        </w:tc>
      </w:tr>
      <w:tr w:rsidR="00072491" w:rsidRPr="00072491" w14:paraId="226D5D6B" w14:textId="77777777" w:rsidTr="00E622B5">
        <w:trPr>
          <w:trHeight w:val="212"/>
        </w:trPr>
        <w:tc>
          <w:tcPr>
            <w:tcW w:w="540" w:type="dxa"/>
          </w:tcPr>
          <w:p w14:paraId="5E6AC7CA" w14:textId="03D595BF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88B8" w14:textId="5BCFBBE0" w:rsidR="00072491" w:rsidRP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72491">
              <w:rPr>
                <w:rFonts w:ascii="Times New Roman" w:hAnsi="Times New Roman" w:cs="Times New Roman"/>
                <w:sz w:val="24"/>
                <w:szCs w:val="24"/>
              </w:rPr>
              <w:t>интез и модификация азида никотиновой кислоты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8EC8" w14:textId="77777777" w:rsidR="00FE2CF1" w:rsidRDefault="00FE2CF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ВЕСТНИК КазУТБ</w:t>
            </w:r>
          </w:p>
          <w:p w14:paraId="584D409A" w14:textId="6176BFE5" w:rsidR="00FE2CF1" w:rsidRDefault="00FE2CF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FE2CF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BC301C" w14:textId="7E7F5A8C" w:rsidR="00072491" w:rsidRPr="00FE2CF1" w:rsidRDefault="00E622B5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Астана, </w:t>
            </w:r>
            <w:r w:rsidR="00FE2CF1" w:rsidRPr="00E622B5">
              <w:rPr>
                <w:rFonts w:ascii="Times New Roman" w:hAnsi="Times New Roman" w:cs="Times New Roman"/>
                <w:sz w:val="24"/>
                <w:szCs w:val="24"/>
              </w:rPr>
              <w:t>№ 3 (24) - 2024</w:t>
            </w:r>
            <w:r w:rsidR="00072491" w:rsidRPr="00FE2C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2CF1">
              <w:rPr>
                <w:rFonts w:ascii="Times New Roman" w:hAnsi="Times New Roman" w:cs="Times New Roman"/>
                <w:sz w:val="24"/>
                <w:szCs w:val="24"/>
              </w:rPr>
              <w:t>201-214</w:t>
            </w:r>
          </w:p>
          <w:p w14:paraId="54ACC9BE" w14:textId="19765FD3" w:rsidR="00072491" w:rsidRPr="00E622B5" w:rsidRDefault="00E622B5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622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r w:rsidRPr="00E622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E622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/10.58805/</w:t>
              </w:r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kazutb</w:t>
              </w:r>
              <w:r w:rsidRPr="00E622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622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.3.24-499</w:t>
              </w:r>
            </w:hyperlink>
            <w:r w:rsidRPr="00E62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shd w:val="clear" w:color="auto" w:fill="auto"/>
          </w:tcPr>
          <w:p w14:paraId="03C46222" w14:textId="2C31874E" w:rsidR="00072491" w:rsidRPr="00E622B5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E622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5593E" w14:textId="2A6019C1" w:rsidR="00072491" w:rsidRPr="00945C82" w:rsidRDefault="00072491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4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О.А.Нуркенов,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24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А.Ж.Мендибаева,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24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Т.М.Сейлханов, Ж.С.Нурмаганбетов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622B5" w:rsidRPr="00E62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4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.К.Кабиева,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24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А.К.Сыздыков,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24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С.Д.Фазылов</w:t>
            </w:r>
          </w:p>
        </w:tc>
      </w:tr>
      <w:tr w:rsidR="00072491" w:rsidRPr="00072491" w14:paraId="79A8BEB5" w14:textId="77777777" w:rsidTr="00E622B5">
        <w:trPr>
          <w:trHeight w:val="212"/>
        </w:trPr>
        <w:tc>
          <w:tcPr>
            <w:tcW w:w="540" w:type="dxa"/>
          </w:tcPr>
          <w:p w14:paraId="06ED7ACA" w14:textId="0A86DFF2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3AE6" w14:textId="5E35B9D6" w:rsidR="00072491" w:rsidRPr="004830D9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Investigation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chemical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mineralogical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composition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metallurgical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slags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JSC“Qarmet”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48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emirtau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24C7" w14:textId="77777777" w:rsidR="00072491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483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ESTNIKKazUTB</w:t>
            </w:r>
          </w:p>
          <w:p w14:paraId="16A83A16" w14:textId="0064E28C" w:rsidR="00FE2CF1" w:rsidRPr="00E622B5" w:rsidRDefault="00E622B5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Astana, </w:t>
            </w:r>
            <w:r w:rsidR="00FE2CF1" w:rsidRPr="00FE2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2 (23) </w:t>
            </w:r>
            <w:r w:rsidR="00FE2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FE2CF1" w:rsidRPr="00FE2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</w:t>
            </w:r>
          </w:p>
          <w:p w14:paraId="21BC6724" w14:textId="3DF697AB" w:rsidR="00072491" w:rsidRDefault="00E622B5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2" w:history="1"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https://doi.org/10.58805/kazutb.v.2.23-352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4" w:type="dxa"/>
            <w:shd w:val="clear" w:color="auto" w:fill="auto"/>
          </w:tcPr>
          <w:p w14:paraId="53CDA4E5" w14:textId="7DE5D1DD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D6B6" w14:textId="74B0F801" w:rsidR="00072491" w:rsidRPr="004830D9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Romanov V.I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Merkulov V.V., Bestembek E.S., Zhaslan R.K., Zhumanazarova G.M.</w:t>
            </w:r>
          </w:p>
        </w:tc>
      </w:tr>
      <w:tr w:rsidR="00072491" w:rsidRPr="00072491" w14:paraId="29D05F34" w14:textId="77777777" w:rsidTr="00E622B5">
        <w:trPr>
          <w:trHeight w:val="212"/>
        </w:trPr>
        <w:tc>
          <w:tcPr>
            <w:tcW w:w="540" w:type="dxa"/>
          </w:tcPr>
          <w:p w14:paraId="00DB466F" w14:textId="7349FA89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C0F3" w14:textId="288517DF" w:rsidR="00072491" w:rsidRPr="0055745A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Investigation of the process of processing technogenic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85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 from blast furnace production in order to obtain a clinker-free binder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DE65" w14:textId="76F3E9C3" w:rsidR="00072491" w:rsidRPr="00A85925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News of the national academy of sciences of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A85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epublic </w:t>
            </w:r>
            <w:r w:rsidRPr="00A85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Razakhstan series chemistry and technology </w:t>
            </w:r>
          </w:p>
          <w:p w14:paraId="6CFB8B86" w14:textId="3BD73BEC" w:rsidR="00072491" w:rsidRPr="00A85925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2, Number 459 (2024), 164–176</w:t>
            </w:r>
          </w:p>
          <w:p w14:paraId="17DC2610" w14:textId="7E2A4201" w:rsidR="00072491" w:rsidRPr="0055745A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5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="00E622B5"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https://doi.org/10.32014/2024.2518-1491.230</w:t>
              </w:r>
            </w:hyperlink>
            <w:r w:rsidR="00E62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4" w:type="dxa"/>
            <w:shd w:val="clear" w:color="auto" w:fill="auto"/>
          </w:tcPr>
          <w:p w14:paraId="73ACF586" w14:textId="2FF9E99E" w:rsidR="00072491" w:rsidRPr="00A85925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FAFB" w14:textId="5C7A92AB" w:rsidR="00072491" w:rsidRPr="0055745A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 V., Merkulov V., Bestembek E., Zhaslan R., Vlasova L.</w:t>
            </w:r>
          </w:p>
        </w:tc>
      </w:tr>
      <w:tr w:rsidR="00072491" w:rsidRPr="00C412E4" w14:paraId="4A26B042" w14:textId="77777777" w:rsidTr="00E622B5">
        <w:trPr>
          <w:trHeight w:val="212"/>
        </w:trPr>
        <w:tc>
          <w:tcPr>
            <w:tcW w:w="540" w:type="dxa"/>
          </w:tcPr>
          <w:p w14:paraId="2F2BF5C4" w14:textId="781D5FBD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2C8E" w14:textId="678929FA" w:rsidR="00072491" w:rsidRPr="0055745A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 of quaternary ammonium salts isonicotinic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557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 nicotinic hydrazones acids and their antiinflammatory activity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5B6D" w14:textId="77777777" w:rsidR="00072491" w:rsidRPr="0055745A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7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Chemical Journal of Kazakhstan</w:t>
            </w:r>
          </w:p>
          <w:p w14:paraId="1EEC24E3" w14:textId="77777777" w:rsidR="00072491" w:rsidRPr="0055745A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1, Number 85(2024), 154-166</w:t>
            </w:r>
          </w:p>
          <w:p w14:paraId="043A20F3" w14:textId="7CF6CE98" w:rsidR="00072491" w:rsidRPr="00E622B5" w:rsidRDefault="00E622B5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4" w:history="1"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https://doi.org/10.51580/2024-1.2710-1185.15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4" w:type="dxa"/>
            <w:shd w:val="clear" w:color="auto" w:fill="auto"/>
          </w:tcPr>
          <w:p w14:paraId="450ECA31" w14:textId="692F3618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1EA5" w14:textId="77777777" w:rsidR="00072491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Nurkenov O. A.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1E13774F" w14:textId="77777777" w:rsidR="00072491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Mendibayeva A. Zh.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6BD4E398" w14:textId="77777777" w:rsidR="00072491" w:rsidRPr="007131D3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Fazylov S. D.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12C2C83" w14:textId="77777777" w:rsidR="00072491" w:rsidRPr="007131D3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Seilkhanov T. M.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6B485D0" w14:textId="77777777" w:rsidR="00072491" w:rsidRPr="007131D3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Satbayeva E. M.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67E6FCE" w14:textId="77777777" w:rsidR="00072491" w:rsidRPr="007131D3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Karipova G. Zh.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36F9151" w14:textId="3B93F366" w:rsidR="00072491" w:rsidRPr="0055745A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Syzdykov A. K.</w:t>
            </w:r>
          </w:p>
        </w:tc>
      </w:tr>
      <w:tr w:rsidR="00072491" w:rsidRPr="00072491" w14:paraId="4E878F1E" w14:textId="77777777" w:rsidTr="00E622B5">
        <w:trPr>
          <w:trHeight w:val="212"/>
        </w:trPr>
        <w:tc>
          <w:tcPr>
            <w:tcW w:w="540" w:type="dxa"/>
          </w:tcPr>
          <w:p w14:paraId="71EFC4F1" w14:textId="19EECD2C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30" w:type="dxa"/>
            <w:shd w:val="clear" w:color="auto" w:fill="auto"/>
          </w:tcPr>
          <w:p w14:paraId="16634CA9" w14:textId="23AD07F6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Interaction of Isonicotinic Acid Hydrazide with Carboxylic Acid Anhydrides</w:t>
            </w:r>
          </w:p>
        </w:tc>
        <w:tc>
          <w:tcPr>
            <w:tcW w:w="6070" w:type="dxa"/>
            <w:shd w:val="clear" w:color="auto" w:fill="auto"/>
          </w:tcPr>
          <w:p w14:paraId="40171EC4" w14:textId="77777777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Eurasian Journal of Chemistry, </w:t>
            </w:r>
          </w:p>
          <w:p w14:paraId="7A80B3A7" w14:textId="52041A19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Karaganda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2023. – 110(2). - P. 29–35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94" w:type="dxa"/>
            <w:shd w:val="clear" w:color="auto" w:fill="auto"/>
          </w:tcPr>
          <w:p w14:paraId="3678F9B7" w14:textId="026A0335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3670" w:type="dxa"/>
            <w:shd w:val="clear" w:color="auto" w:fill="auto"/>
          </w:tcPr>
          <w:p w14:paraId="5A10B89F" w14:textId="3809BEBA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Nurkenov O. A., Fazylov S.D. Mendibayeva A. Zh.</w:t>
            </w:r>
          </w:p>
        </w:tc>
      </w:tr>
      <w:tr w:rsidR="00072491" w:rsidRPr="00766B5D" w14:paraId="6AE44640" w14:textId="77777777" w:rsidTr="00E622B5">
        <w:trPr>
          <w:trHeight w:val="212"/>
        </w:trPr>
        <w:tc>
          <w:tcPr>
            <w:tcW w:w="540" w:type="dxa"/>
          </w:tcPr>
          <w:p w14:paraId="36F76227" w14:textId="7941E008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30" w:type="dxa"/>
            <w:shd w:val="clear" w:color="auto" w:fill="auto"/>
          </w:tcPr>
          <w:p w14:paraId="4B7D420B" w14:textId="243EF735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Synthesis, structure and antiradical activity of functionally substituted hydrazides of Isonicotinic acid</w:t>
            </w:r>
          </w:p>
        </w:tc>
        <w:tc>
          <w:tcPr>
            <w:tcW w:w="6070" w:type="dxa"/>
            <w:shd w:val="clear" w:color="auto" w:fill="auto"/>
          </w:tcPr>
          <w:p w14:paraId="1E9E844C" w14:textId="77777777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Eurasian Chemico-Technological Journal, </w:t>
            </w:r>
          </w:p>
          <w:p w14:paraId="1F5B6B9A" w14:textId="42461B7F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Almaty, 2023. - 25(2). - P. 121–128.</w:t>
            </w:r>
          </w:p>
        </w:tc>
        <w:tc>
          <w:tcPr>
            <w:tcW w:w="894" w:type="dxa"/>
            <w:shd w:val="clear" w:color="auto" w:fill="auto"/>
          </w:tcPr>
          <w:p w14:paraId="113BB0FD" w14:textId="1699A058" w:rsidR="00072491" w:rsidRPr="00766B5D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3670" w:type="dxa"/>
            <w:shd w:val="clear" w:color="auto" w:fill="auto"/>
          </w:tcPr>
          <w:p w14:paraId="1EA91534" w14:textId="77777777" w:rsidR="00072491" w:rsidRPr="00945C82" w:rsidRDefault="00072491" w:rsidP="00072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Nurkenov O. A.; Fazylov S. D.; </w:t>
            </w:r>
          </w:p>
          <w:p w14:paraId="579F3F6F" w14:textId="77777777" w:rsidR="00072491" w:rsidRPr="00945C82" w:rsidRDefault="00072491" w:rsidP="00072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Karipova G. Zh.</w:t>
            </w:r>
          </w:p>
          <w:p w14:paraId="3A019CAC" w14:textId="77777777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72491" w:rsidRPr="00072491" w14:paraId="08901930" w14:textId="77777777" w:rsidTr="00E622B5">
        <w:trPr>
          <w:trHeight w:val="212"/>
        </w:trPr>
        <w:tc>
          <w:tcPr>
            <w:tcW w:w="540" w:type="dxa"/>
          </w:tcPr>
          <w:p w14:paraId="6CAE18DC" w14:textId="70B7371B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30" w:type="dxa"/>
            <w:shd w:val="clear" w:color="auto" w:fill="auto"/>
          </w:tcPr>
          <w:p w14:paraId="6DFCA8B4" w14:textId="13517379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simple procedure for synthesis of biological active 4-oxo-4-(quinolin-8-yloxy)but-2-enoic acid</w:t>
            </w:r>
          </w:p>
        </w:tc>
        <w:tc>
          <w:tcPr>
            <w:tcW w:w="6070" w:type="dxa"/>
            <w:shd w:val="clear" w:color="auto" w:fill="auto"/>
          </w:tcPr>
          <w:p w14:paraId="36C79CE2" w14:textId="77777777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Eurasian Chemico-Technological Journal, </w:t>
            </w:r>
          </w:p>
          <w:p w14:paraId="10E0FA1A" w14:textId="22DA5F39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Almaty, 2022. -  24(1).  P. 51–57. </w:t>
            </w:r>
          </w:p>
        </w:tc>
        <w:tc>
          <w:tcPr>
            <w:tcW w:w="894" w:type="dxa"/>
            <w:shd w:val="clear" w:color="auto" w:fill="auto"/>
          </w:tcPr>
          <w:p w14:paraId="21E782E6" w14:textId="2E83CE5F" w:rsidR="00072491" w:rsidRPr="00766B5D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3670" w:type="dxa"/>
            <w:shd w:val="clear" w:color="auto" w:fill="auto"/>
          </w:tcPr>
          <w:p w14:paraId="49958806" w14:textId="1190E2FD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Merkulov V. V., Almazov A., I., Konshin V. V.</w:t>
            </w:r>
          </w:p>
        </w:tc>
      </w:tr>
      <w:tr w:rsidR="00072491" w:rsidRPr="007131D3" w14:paraId="41226723" w14:textId="77777777" w:rsidTr="00E622B5">
        <w:trPr>
          <w:trHeight w:val="212"/>
        </w:trPr>
        <w:tc>
          <w:tcPr>
            <w:tcW w:w="540" w:type="dxa"/>
          </w:tcPr>
          <w:p w14:paraId="1A328892" w14:textId="48326323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30" w:type="dxa"/>
            <w:shd w:val="clear" w:color="auto" w:fill="auto"/>
          </w:tcPr>
          <w:p w14:paraId="7E60BA88" w14:textId="77777777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N-methyl-2-(4-styrylphenyl)-3,4-fulleropyrrolidine synthesis and structure</w:t>
            </w:r>
          </w:p>
          <w:p w14:paraId="1FAE0848" w14:textId="77777777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70" w:type="dxa"/>
            <w:shd w:val="clear" w:color="auto" w:fill="auto"/>
          </w:tcPr>
          <w:p w14:paraId="5FE0DD34" w14:textId="77777777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Bulletin of the university of karaganda-chemistry, </w:t>
            </w:r>
          </w:p>
          <w:p w14:paraId="50930003" w14:textId="77777777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Karaganda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2020. - 1 (98)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.15-21</w:t>
            </w:r>
          </w:p>
          <w:p w14:paraId="72807151" w14:textId="77777777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94" w:type="dxa"/>
            <w:shd w:val="clear" w:color="auto" w:fill="auto"/>
          </w:tcPr>
          <w:p w14:paraId="44883559" w14:textId="3274510D" w:rsidR="00072491" w:rsidRPr="00766B5D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0,18</w:t>
            </w:r>
          </w:p>
        </w:tc>
        <w:tc>
          <w:tcPr>
            <w:tcW w:w="3670" w:type="dxa"/>
            <w:shd w:val="clear" w:color="auto" w:fill="auto"/>
          </w:tcPr>
          <w:p w14:paraId="38737A2A" w14:textId="70DB76F8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Arinova A.E.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Nurkenov O.A., Fazylov S.D.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Seilkhanov T.M.,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Ibraev M.K.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Omarov T.S.</w:t>
            </w:r>
          </w:p>
        </w:tc>
      </w:tr>
      <w:tr w:rsidR="00072491" w:rsidRPr="00766B5D" w14:paraId="58A97D33" w14:textId="77777777" w:rsidTr="00E622B5">
        <w:trPr>
          <w:trHeight w:val="212"/>
        </w:trPr>
        <w:tc>
          <w:tcPr>
            <w:tcW w:w="540" w:type="dxa"/>
          </w:tcPr>
          <w:p w14:paraId="423ED181" w14:textId="5012055D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8121C" w14:textId="7325C959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 of derivatives of coal hydroxylated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5F49" w14:textId="77777777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Известия НАН РК. Серия химии и технологии. </w:t>
            </w:r>
          </w:p>
          <w:p w14:paraId="0DDBAA9F" w14:textId="2216220D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2017. - №2 (422). -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. 18-20</w:t>
            </w:r>
          </w:p>
        </w:tc>
        <w:tc>
          <w:tcPr>
            <w:tcW w:w="894" w:type="dxa"/>
            <w:shd w:val="clear" w:color="auto" w:fill="auto"/>
          </w:tcPr>
          <w:p w14:paraId="3F2D3F59" w14:textId="46251ED8" w:rsidR="00072491" w:rsidRPr="00766B5D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214F" w14:textId="77777777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Рахимберлинова Ж.Б.</w:t>
            </w:r>
          </w:p>
          <w:p w14:paraId="45E40BE7" w14:textId="0D938934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</w:p>
        </w:tc>
      </w:tr>
      <w:tr w:rsidR="00072491" w:rsidRPr="00766B5D" w14:paraId="3C4DFF6C" w14:textId="77777777" w:rsidTr="00E622B5">
        <w:trPr>
          <w:trHeight w:val="212"/>
        </w:trPr>
        <w:tc>
          <w:tcPr>
            <w:tcW w:w="540" w:type="dxa"/>
          </w:tcPr>
          <w:p w14:paraId="5BE9F8C0" w14:textId="5E649DD8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CFA4" w14:textId="70033786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Күйдірілген жыныстың беттік ауданан электрохимиялық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активтендіру және гумин қышықылдарының хлортуындыларын енгізу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1341" w14:textId="77777777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Известия НАН РК. Серия химии и технологии. </w:t>
            </w:r>
          </w:p>
          <w:p w14:paraId="1942A404" w14:textId="3ACD7CF4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 2017. -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№2 (422).-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. 68-72</w:t>
            </w:r>
          </w:p>
        </w:tc>
        <w:tc>
          <w:tcPr>
            <w:tcW w:w="894" w:type="dxa"/>
            <w:shd w:val="clear" w:color="auto" w:fill="auto"/>
          </w:tcPr>
          <w:p w14:paraId="2C9AF456" w14:textId="783F7C65" w:rsidR="00072491" w:rsidRPr="00766B5D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3424" w14:textId="77777777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Рахимберлинова Ж.Б.,</w:t>
            </w:r>
          </w:p>
          <w:p w14:paraId="4F9C5AA3" w14:textId="6EA10FE2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</w:p>
        </w:tc>
      </w:tr>
      <w:tr w:rsidR="00072491" w:rsidRPr="00766B5D" w14:paraId="07A00BF9" w14:textId="77777777" w:rsidTr="00E622B5">
        <w:trPr>
          <w:trHeight w:val="212"/>
        </w:trPr>
        <w:tc>
          <w:tcPr>
            <w:tcW w:w="540" w:type="dxa"/>
          </w:tcPr>
          <w:p w14:paraId="04CC89CA" w14:textId="5508583C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B817" w14:textId="33EB43E5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-Пропион қышқылының винилоксиэтиламидтердің синтезі мен құрылысының зерттеуі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6628" w14:textId="77777777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Известия НАН РК. Серия химии и технологии. </w:t>
            </w:r>
          </w:p>
          <w:p w14:paraId="56791C8D" w14:textId="6893EEAF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2017. - №2 (422). -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. 79-81</w:t>
            </w:r>
          </w:p>
        </w:tc>
        <w:tc>
          <w:tcPr>
            <w:tcW w:w="894" w:type="dxa"/>
            <w:shd w:val="clear" w:color="auto" w:fill="auto"/>
          </w:tcPr>
          <w:p w14:paraId="7F493106" w14:textId="0E38ADD5" w:rsidR="00072491" w:rsidRPr="00766B5D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B149" w14:textId="2E5CB2AA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Ибраев М.К.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Рахимберлинова Ж.Б.</w:t>
            </w:r>
          </w:p>
        </w:tc>
      </w:tr>
      <w:tr w:rsidR="00072491" w:rsidRPr="00766B5D" w14:paraId="73ED1886" w14:textId="77777777" w:rsidTr="00E622B5">
        <w:trPr>
          <w:trHeight w:val="212"/>
        </w:trPr>
        <w:tc>
          <w:tcPr>
            <w:tcW w:w="540" w:type="dxa"/>
          </w:tcPr>
          <w:p w14:paraId="76EE0F19" w14:textId="3C2DDDCC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0191" w14:textId="77777777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Синтез, строение и противоопухолевая активность 2-(1-винил-3-</w:t>
            </w:r>
          </w:p>
          <w:p w14:paraId="25C62DDE" w14:textId="4ECC08AB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метил-1,2-бутадиенил)-3,4-диметил-5-фенил-2-оксо-1,3,2-оксазафосфолана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0DBA" w14:textId="77777777" w:rsidR="00E622B5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Вестник Карагандинского университета. </w:t>
            </w:r>
          </w:p>
          <w:p w14:paraId="04755EAB" w14:textId="7B6AAEF6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 «Химия».</w:t>
            </w:r>
          </w:p>
          <w:p w14:paraId="3EDA53D2" w14:textId="25BD71BB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г. Караганда,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(82). -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C.8-13</w:t>
            </w:r>
          </w:p>
        </w:tc>
        <w:tc>
          <w:tcPr>
            <w:tcW w:w="894" w:type="dxa"/>
            <w:shd w:val="clear" w:color="auto" w:fill="auto"/>
          </w:tcPr>
          <w:p w14:paraId="58CE85A4" w14:textId="6FC0E1D5" w:rsidR="00072491" w:rsidRPr="00766B5D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C311" w14:textId="1C942078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Нуркенов</w:t>
            </w:r>
            <w:r w:rsidRPr="0076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6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B5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Газалиев</w:t>
            </w:r>
            <w:r w:rsidRPr="0076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6B5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Сейлханов</w:t>
            </w:r>
            <w:r w:rsidRPr="0076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6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6B5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Фазылов</w:t>
            </w:r>
            <w:r w:rsidRPr="0076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6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6B5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Такибаева</w:t>
            </w:r>
            <w:r w:rsidRPr="0076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6B5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Сатпаева Ж.Б., Кулаков И.В. </w:t>
            </w:r>
          </w:p>
        </w:tc>
      </w:tr>
      <w:tr w:rsidR="00072491" w:rsidRPr="00072491" w14:paraId="75B2476C" w14:textId="77777777" w:rsidTr="00E622B5">
        <w:trPr>
          <w:trHeight w:val="212"/>
        </w:trPr>
        <w:tc>
          <w:tcPr>
            <w:tcW w:w="540" w:type="dxa"/>
          </w:tcPr>
          <w:p w14:paraId="40A8883D" w14:textId="60C89C6D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64BA" w14:textId="4B98CDDD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Syntheyic polyfunctional ionites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C491" w14:textId="77777777" w:rsidR="00E622B5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Вестник Карагандинского университета. </w:t>
            </w:r>
          </w:p>
          <w:p w14:paraId="401E7279" w14:textId="58AADD6F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 «Химия».</w:t>
            </w:r>
          </w:p>
          <w:p w14:paraId="5E4801DE" w14:textId="6B1A67F7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г. Караганда,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(82).-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C.28-33</w:t>
            </w:r>
          </w:p>
        </w:tc>
        <w:tc>
          <w:tcPr>
            <w:tcW w:w="894" w:type="dxa"/>
            <w:shd w:val="clear" w:color="auto" w:fill="auto"/>
          </w:tcPr>
          <w:p w14:paraId="0B7C9ABC" w14:textId="6F137107" w:rsidR="00072491" w:rsidRPr="00766B5D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14F3" w14:textId="77777777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Rakhimberlinova Z.B.</w:t>
            </w:r>
          </w:p>
          <w:p w14:paraId="64048E69" w14:textId="77777777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Takibayeva A.T.</w:t>
            </w:r>
          </w:p>
          <w:p w14:paraId="1DD82DB6" w14:textId="77777777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Kezdikbayeva A.T.,</w:t>
            </w:r>
          </w:p>
          <w:p w14:paraId="4648E627" w14:textId="095E513F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Xintai Su</w:t>
            </w:r>
          </w:p>
        </w:tc>
      </w:tr>
      <w:tr w:rsidR="00072491" w:rsidRPr="00766B5D" w14:paraId="1D6692F6" w14:textId="77777777" w:rsidTr="00E622B5">
        <w:trPr>
          <w:trHeight w:val="212"/>
        </w:trPr>
        <w:tc>
          <w:tcPr>
            <w:tcW w:w="540" w:type="dxa"/>
          </w:tcPr>
          <w:p w14:paraId="01A23F1C" w14:textId="0B25DE36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C786" w14:textId="025FA539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Синтез, строение и антиоксидантная активность 4-(2-изоникотиноилгидразинил)-4-оксобутановой кислоты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7B6C1" w14:textId="77777777" w:rsidR="00E622B5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Вестник Карагандинского университета. </w:t>
            </w:r>
          </w:p>
          <w:p w14:paraId="2A522C30" w14:textId="4240227C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 «Химия».</w:t>
            </w:r>
          </w:p>
          <w:p w14:paraId="04023BEC" w14:textId="2D75F4EC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г. Караганда,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(82). -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C.8-12</w:t>
            </w:r>
          </w:p>
        </w:tc>
        <w:tc>
          <w:tcPr>
            <w:tcW w:w="894" w:type="dxa"/>
            <w:shd w:val="clear" w:color="auto" w:fill="auto"/>
          </w:tcPr>
          <w:p w14:paraId="64C17C50" w14:textId="2141D728" w:rsidR="00072491" w:rsidRPr="00766B5D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61BC" w14:textId="26BF8669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Нуркенов О.А., Газалиев А.М., Фазылов С.Д.,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Аринова А.Е.,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Сейлханов Т.М.,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Карипова Г.Ж.,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Бакибаев А.А.,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Такибаева А.Т.,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Воронова О.А.,</w:t>
            </w:r>
          </w:p>
          <w:p w14:paraId="6DCAF003" w14:textId="0038739E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Плотников Е.В.</w:t>
            </w:r>
          </w:p>
        </w:tc>
      </w:tr>
      <w:tr w:rsidR="00072491" w:rsidRPr="00766B5D" w14:paraId="453DD323" w14:textId="77777777" w:rsidTr="00E622B5">
        <w:trPr>
          <w:trHeight w:val="212"/>
        </w:trPr>
        <w:tc>
          <w:tcPr>
            <w:tcW w:w="540" w:type="dxa"/>
          </w:tcPr>
          <w:p w14:paraId="71960AA1" w14:textId="27666CA0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33DE" w14:textId="77777777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Получение и исследование супрамолекулярного комплекса включения лупинина с β-циклодекстрином</w:t>
            </w:r>
          </w:p>
          <w:p w14:paraId="2422A6D2" w14:textId="05AA795C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методом спектроскопии ЯМР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CAC0" w14:textId="77777777" w:rsidR="00E622B5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Вестник Карагандинского университета. </w:t>
            </w:r>
          </w:p>
          <w:p w14:paraId="77FE789F" w14:textId="3953C052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 «Химия».</w:t>
            </w:r>
          </w:p>
          <w:p w14:paraId="60668228" w14:textId="7866529E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г. Караганда, 2015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№3(79)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-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С.14-24</w:t>
            </w:r>
          </w:p>
        </w:tc>
        <w:tc>
          <w:tcPr>
            <w:tcW w:w="894" w:type="dxa"/>
            <w:shd w:val="clear" w:color="auto" w:fill="auto"/>
          </w:tcPr>
          <w:p w14:paraId="579C1764" w14:textId="087C682B" w:rsidR="00072491" w:rsidRPr="00766B5D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4FB56" w14:textId="77777777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Нуркенов О.А., Сейлханов Т.М., Фазылов С.Д.,</w:t>
            </w:r>
          </w:p>
          <w:p w14:paraId="651AD12E" w14:textId="77777777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Исаева А.Ж.,</w:t>
            </w:r>
          </w:p>
          <w:p w14:paraId="50D7C1BA" w14:textId="77777777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Такибаева А.Т.,</w:t>
            </w:r>
          </w:p>
          <w:p w14:paraId="002FEB9E" w14:textId="77777777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Татеева А.Б.,</w:t>
            </w:r>
          </w:p>
          <w:p w14:paraId="1A3A2F85" w14:textId="496EC738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Аринова А.Е.</w:t>
            </w:r>
          </w:p>
        </w:tc>
      </w:tr>
      <w:tr w:rsidR="00072491" w:rsidRPr="00766B5D" w14:paraId="638EB973" w14:textId="77777777" w:rsidTr="00E622B5">
        <w:trPr>
          <w:trHeight w:val="212"/>
        </w:trPr>
        <w:tc>
          <w:tcPr>
            <w:tcW w:w="540" w:type="dxa"/>
          </w:tcPr>
          <w:p w14:paraId="4F3478B7" w14:textId="1F61F764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E0B8" w14:textId="39DD7960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Дилатометрическое исследование процесса спекания с целью комплексной переработки техногенных зол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2B6D" w14:textId="77777777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Труды Университета, КарГТУ, </w:t>
            </w:r>
          </w:p>
          <w:p w14:paraId="6844BD52" w14:textId="363C9604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г. Караганда, 2012.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 3(48)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-С. 38-40</w:t>
            </w:r>
          </w:p>
        </w:tc>
        <w:tc>
          <w:tcPr>
            <w:tcW w:w="894" w:type="dxa"/>
            <w:shd w:val="clear" w:color="auto" w:fill="auto"/>
          </w:tcPr>
          <w:p w14:paraId="301FE1C2" w14:textId="4D53F1BE" w:rsidR="00072491" w:rsidRPr="00766B5D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E69C" w14:textId="77777777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Балмаева Л.М., Сотченко Р.К., Рахимов А.Р., </w:t>
            </w:r>
          </w:p>
          <w:p w14:paraId="1B34A752" w14:textId="77777777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Лайнер Ю.А., </w:t>
            </w:r>
          </w:p>
          <w:p w14:paraId="5224A9B0" w14:textId="4E03B48D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Власова Л.М.</w:t>
            </w:r>
          </w:p>
        </w:tc>
      </w:tr>
      <w:tr w:rsidR="00072491" w:rsidRPr="00766B5D" w14:paraId="04D5A621" w14:textId="77777777" w:rsidTr="00E622B5">
        <w:trPr>
          <w:trHeight w:val="212"/>
        </w:trPr>
        <w:tc>
          <w:tcPr>
            <w:tcW w:w="540" w:type="dxa"/>
          </w:tcPr>
          <w:p w14:paraId="7A50F735" w14:textId="51ADC4AB" w:rsidR="00072491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8995A" w14:textId="7F327529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Исследование возможности использования отходов добычи и обогащения углей для водоочистки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B455" w14:textId="77777777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Труды Университета, КарГТУ, </w:t>
            </w:r>
          </w:p>
          <w:p w14:paraId="238FD728" w14:textId="34A40642" w:rsidR="00072491" w:rsidRPr="00945C82" w:rsidRDefault="00072491" w:rsidP="00072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г. Караганда, 2012.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 2(47)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-С.48-40</w:t>
            </w:r>
          </w:p>
        </w:tc>
        <w:tc>
          <w:tcPr>
            <w:tcW w:w="894" w:type="dxa"/>
            <w:shd w:val="clear" w:color="auto" w:fill="auto"/>
          </w:tcPr>
          <w:p w14:paraId="603DDB9E" w14:textId="1390E29A" w:rsidR="00072491" w:rsidRPr="00766B5D" w:rsidRDefault="00072491" w:rsidP="000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F281" w14:textId="77777777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Сотченко Р.К., Балмаева Л.М., Лайнер Ю.А., </w:t>
            </w:r>
          </w:p>
          <w:p w14:paraId="24E0B41D" w14:textId="77777777" w:rsidR="00072491" w:rsidRDefault="00072491" w:rsidP="000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Власова Л.М.</w:t>
            </w:r>
          </w:p>
          <w:p w14:paraId="401F1E2E" w14:textId="3AD1206C" w:rsidR="00072491" w:rsidRPr="00945C82" w:rsidRDefault="00072491" w:rsidP="00072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72491" w:rsidRPr="00945C82" w14:paraId="5B160C35" w14:textId="77777777" w:rsidTr="00E622B5">
        <w:trPr>
          <w:trHeight w:val="212"/>
        </w:trPr>
        <w:tc>
          <w:tcPr>
            <w:tcW w:w="15304" w:type="dxa"/>
            <w:gridSpan w:val="5"/>
          </w:tcPr>
          <w:p w14:paraId="5C415683" w14:textId="77777777" w:rsidR="00072491" w:rsidRDefault="00072491" w:rsidP="00072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CF1F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Статьи опубликованные в научных журналах, индексируемых в база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Pr="00CF1F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данных </w:t>
            </w:r>
            <w:r w:rsidRPr="00CF1F45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Web of Science &amp; Scopus</w:t>
            </w: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, </w:t>
            </w:r>
          </w:p>
          <w:p w14:paraId="7BB147A2" w14:textId="000C6F98" w:rsidR="00072491" w:rsidRPr="003523EE" w:rsidRDefault="00072491" w:rsidP="00072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которые учитываются как статьи в </w:t>
            </w: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изданиях</w:t>
            </w: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, рекомендованных КОКСНиВО</w:t>
            </w:r>
          </w:p>
        </w:tc>
      </w:tr>
      <w:tr w:rsidR="00E622B5" w:rsidRPr="00072491" w14:paraId="1EFB81F2" w14:textId="77777777" w:rsidTr="00E622B5">
        <w:trPr>
          <w:trHeight w:val="212"/>
        </w:trPr>
        <w:tc>
          <w:tcPr>
            <w:tcW w:w="540" w:type="dxa"/>
            <w:shd w:val="clear" w:color="auto" w:fill="auto"/>
          </w:tcPr>
          <w:p w14:paraId="77DF3EEB" w14:textId="1F11BDEE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30" w:type="dxa"/>
          </w:tcPr>
          <w:p w14:paraId="4A7DAC44" w14:textId="134C067C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Obtaining New Biocompatible Composite Materials with Antibacterial Properties Based on Diatomite and Biologically Active Compounds</w:t>
            </w:r>
          </w:p>
        </w:tc>
        <w:tc>
          <w:tcPr>
            <w:tcW w:w="6070" w:type="dxa"/>
          </w:tcPr>
          <w:p w14:paraId="66A1849B" w14:textId="77777777" w:rsidR="00E622B5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Molecules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14:paraId="5D692C09" w14:textId="77777777" w:rsidR="00E622B5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Квартиль – Q</w:t>
            </w:r>
            <w:r w:rsidRPr="001125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 Процентиль -83</w:t>
            </w:r>
          </w:p>
          <w:p w14:paraId="26CB4D88" w14:textId="77777777" w:rsidR="00E622B5" w:rsidRPr="00AF2C5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 29(7), 1608</w:t>
            </w:r>
          </w:p>
          <w:p w14:paraId="4BD99E28" w14:textId="661FDF9B" w:rsid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https://DOI10.3390/molecules29071608</w:t>
              </w:r>
            </w:hyperlink>
          </w:p>
          <w:p w14:paraId="03A2EA95" w14:textId="77F86E4E" w:rsidR="00E622B5" w:rsidRP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</w:tcPr>
          <w:p w14:paraId="1C0E01D1" w14:textId="62B425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1,25</w:t>
            </w:r>
          </w:p>
        </w:tc>
        <w:tc>
          <w:tcPr>
            <w:tcW w:w="3670" w:type="dxa"/>
          </w:tcPr>
          <w:p w14:paraId="340E3979" w14:textId="77777777" w:rsidR="00E622B5" w:rsidRPr="00AF2C55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Zhumanazarova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</w:t>
            </w:r>
            <w:r w:rsidRPr="00AF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Zhaslan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R., </w:t>
            </w:r>
            <w:r w:rsidRPr="00AF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Zhumabayeva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Ukhov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A., </w:t>
            </w:r>
            <w:r w:rsidRPr="00AF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Fedorishin 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20BF985F" w14:textId="77777777" w:rsidR="00E622B5" w:rsidRPr="00AF2C55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Gubankov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A., </w:t>
            </w:r>
            <w:r w:rsidRPr="00AF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Tarikhov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1453DF0" w14:textId="77777777" w:rsidR="00E622B5" w:rsidRPr="00AF2C55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Yerkhan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O., </w:t>
            </w:r>
            <w:r w:rsidRPr="00AF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Kurzina 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</w:p>
          <w:p w14:paraId="60685E6E" w14:textId="086620B1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Yerkassov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R., </w:t>
            </w:r>
            <w:r w:rsidRPr="00AF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Bakibaev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</w:p>
        </w:tc>
      </w:tr>
      <w:tr w:rsidR="00E622B5" w:rsidRPr="00E622B5" w14:paraId="08199566" w14:textId="77777777" w:rsidTr="00E622B5">
        <w:trPr>
          <w:trHeight w:val="212"/>
        </w:trPr>
        <w:tc>
          <w:tcPr>
            <w:tcW w:w="540" w:type="dxa"/>
            <w:shd w:val="clear" w:color="auto" w:fill="auto"/>
          </w:tcPr>
          <w:p w14:paraId="4A42E920" w14:textId="374EB06E" w:rsidR="00E622B5" w:rsidRP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30" w:type="dxa"/>
          </w:tcPr>
          <w:p w14:paraId="03F64D04" w14:textId="5100ED8F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Synthesis and Biological Activity of New Hydrazones Based on N-Aminomorpholine</w:t>
            </w:r>
          </w:p>
        </w:tc>
        <w:tc>
          <w:tcPr>
            <w:tcW w:w="6070" w:type="dxa"/>
          </w:tcPr>
          <w:p w14:paraId="2BA656D3" w14:textId="77777777" w:rsidR="00E622B5" w:rsidRPr="00112592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2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Molecules, </w:t>
            </w:r>
          </w:p>
          <w:p w14:paraId="275DA842" w14:textId="77777777" w:rsidR="00E622B5" w:rsidRPr="00112592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125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Квартиль – Q2, Процентиль -83</w:t>
            </w:r>
          </w:p>
          <w:p w14:paraId="4F0CAA04" w14:textId="77777777" w:rsidR="00E622B5" w:rsidRPr="00F321E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 29(15), 3606</w:t>
            </w:r>
          </w:p>
          <w:p w14:paraId="2AA0EED8" w14:textId="20FFC7A6" w:rsid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https://DOI10.3390/molecules29153606</w:t>
              </w:r>
            </w:hyperlink>
          </w:p>
          <w:p w14:paraId="1AF54482" w14:textId="29450DBD" w:rsidR="00E622B5" w:rsidRPr="00E622B5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</w:tcPr>
          <w:p w14:paraId="4E51EF97" w14:textId="30CAB589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3670" w:type="dxa"/>
          </w:tcPr>
          <w:p w14:paraId="6BA32574" w14:textId="77777777" w:rsidR="00E622B5" w:rsidRPr="00F321E5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Nurkenov O.A., </w:t>
            </w:r>
          </w:p>
          <w:p w14:paraId="6CE0C76D" w14:textId="77777777" w:rsidR="00E622B5" w:rsidRPr="00F321E5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Zhautikova S.B., </w:t>
            </w:r>
          </w:p>
          <w:p w14:paraId="38614ED2" w14:textId="064F9D35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Khlebnikov A.I., Syzdykov A.K., Fazylov S.D., Selikhanov T.M., Turdybekov K.V., Mendibayeva A.Z.,  Zhumanazarova, G.M</w:t>
            </w:r>
          </w:p>
        </w:tc>
      </w:tr>
      <w:tr w:rsidR="00E622B5" w:rsidRPr="00072491" w14:paraId="01B789FE" w14:textId="77777777" w:rsidTr="00E622B5">
        <w:trPr>
          <w:trHeight w:val="212"/>
        </w:trPr>
        <w:tc>
          <w:tcPr>
            <w:tcW w:w="540" w:type="dxa"/>
            <w:shd w:val="clear" w:color="auto" w:fill="auto"/>
          </w:tcPr>
          <w:p w14:paraId="20184870" w14:textId="60D32BF3" w:rsidR="00E622B5" w:rsidRP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30" w:type="dxa"/>
            <w:shd w:val="clear" w:color="auto" w:fill="auto"/>
          </w:tcPr>
          <w:p w14:paraId="5E9FC67B" w14:textId="77DB648E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Reaction of o-Formylbenzoic Acid with Hydrazides of (Iso)niconitic and Hydroxybenzoic Acids</w:t>
            </w:r>
          </w:p>
        </w:tc>
        <w:tc>
          <w:tcPr>
            <w:tcW w:w="6070" w:type="dxa"/>
            <w:shd w:val="clear" w:color="auto" w:fill="auto"/>
          </w:tcPr>
          <w:p w14:paraId="36AD93FF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Russian Journal of General Chemistry</w:t>
            </w: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3C137394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Квартиль – Q4. </w:t>
            </w:r>
          </w:p>
          <w:p w14:paraId="5145DBB7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2023,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2202-2209</w:t>
            </w:r>
          </w:p>
          <w:p w14:paraId="328E35B3" w14:textId="5583CFEE" w:rsidR="00E622B5" w:rsidRP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https://DOI10.1134/S1070363223090025</w:t>
              </w:r>
            </w:hyperlink>
          </w:p>
        </w:tc>
        <w:tc>
          <w:tcPr>
            <w:tcW w:w="894" w:type="dxa"/>
            <w:shd w:val="clear" w:color="auto" w:fill="auto"/>
          </w:tcPr>
          <w:p w14:paraId="14AEE5C7" w14:textId="3DF39671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3670" w:type="dxa"/>
            <w:shd w:val="clear" w:color="auto" w:fill="auto"/>
          </w:tcPr>
          <w:p w14:paraId="44DF301D" w14:textId="77777777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Nurkenov O. A., Fazylov S.D., </w:t>
            </w:r>
          </w:p>
          <w:p w14:paraId="41459F74" w14:textId="77777777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Kulakov I.V., Seilkhanov T.M,</w:t>
            </w:r>
          </w:p>
          <w:p w14:paraId="14B1BD4A" w14:textId="2702F398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Mendibayeva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A.Z. Syzdykov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A.K </w:t>
            </w:r>
          </w:p>
        </w:tc>
      </w:tr>
      <w:tr w:rsidR="00E622B5" w:rsidRPr="00E622B5" w14:paraId="6DC9AB11" w14:textId="77777777" w:rsidTr="00E622B5">
        <w:trPr>
          <w:trHeight w:val="212"/>
        </w:trPr>
        <w:tc>
          <w:tcPr>
            <w:tcW w:w="540" w:type="dxa"/>
          </w:tcPr>
          <w:p w14:paraId="31B4EE8A" w14:textId="4E4CFF8D" w:rsidR="00E622B5" w:rsidRP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30" w:type="dxa"/>
          </w:tcPr>
          <w:p w14:paraId="053004DF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Synthesis, Structure, and Antioxidant Activity of (4S,5S)-2-(1′-Bromo-2′-Phenylvinyl)-3,4-Dimethyl-5-Phenyl-1,3-Oxazolidine</w:t>
            </w:r>
          </w:p>
        </w:tc>
        <w:tc>
          <w:tcPr>
            <w:tcW w:w="6070" w:type="dxa"/>
          </w:tcPr>
          <w:p w14:paraId="0EE54D0C" w14:textId="76E35FCD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Chemistry of Natural Compounds</w:t>
            </w: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14:paraId="74A9636B" w14:textId="0105F7BE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Квартиль – Q4. </w:t>
            </w:r>
          </w:p>
          <w:p w14:paraId="1E377F3C" w14:textId="06A60A7A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2017, 53(5), P. 1005–1007</w:t>
            </w:r>
          </w:p>
          <w:p w14:paraId="211F3BEF" w14:textId="425CC884" w:rsidR="00E622B5" w:rsidRP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</w:t>
              </w:r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DOI10.1007/s10600-017-2186-x</w:t>
              </w:r>
            </w:hyperlink>
          </w:p>
        </w:tc>
        <w:tc>
          <w:tcPr>
            <w:tcW w:w="894" w:type="dxa"/>
          </w:tcPr>
          <w:p w14:paraId="464AFBEB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0,18</w:t>
            </w:r>
          </w:p>
        </w:tc>
        <w:tc>
          <w:tcPr>
            <w:tcW w:w="3670" w:type="dxa"/>
          </w:tcPr>
          <w:p w14:paraId="45AF33C6" w14:textId="49EFDB3E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Gazaliev A.M., Nurkenov O.A.,</w:t>
            </w:r>
          </w:p>
          <w:p w14:paraId="1298B755" w14:textId="5CB5F95F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Dauletzhanova Zh. T.,</w:t>
            </w:r>
          </w:p>
          <w:p w14:paraId="676F0A0B" w14:textId="668DBFAA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Selikhanov T.M., Fazylov S.D.</w:t>
            </w:r>
          </w:p>
          <w:p w14:paraId="63772B6C" w14:textId="6E0B4B83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Ibraev M.K., Isaeva A.Z.</w:t>
            </w:r>
          </w:p>
        </w:tc>
      </w:tr>
      <w:tr w:rsidR="00E622B5" w:rsidRPr="00072491" w14:paraId="50A634A7" w14:textId="77777777" w:rsidTr="00E622B5">
        <w:trPr>
          <w:trHeight w:val="212"/>
        </w:trPr>
        <w:tc>
          <w:tcPr>
            <w:tcW w:w="540" w:type="dxa"/>
          </w:tcPr>
          <w:p w14:paraId="6CB4AD66" w14:textId="174387C3" w:rsidR="00E622B5" w:rsidRP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30" w:type="dxa"/>
          </w:tcPr>
          <w:p w14:paraId="6A6D1691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Synthesis of new 3-substituted 1,3-oxazolidine-2-thiones</w:t>
            </w:r>
          </w:p>
          <w:p w14:paraId="7607A3E5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70" w:type="dxa"/>
          </w:tcPr>
          <w:p w14:paraId="027252E9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Russian Journal of General Chemistry, </w:t>
            </w:r>
          </w:p>
          <w:p w14:paraId="334C19CB" w14:textId="2DA179FA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Квартиль – Q4. </w:t>
            </w:r>
          </w:p>
          <w:p w14:paraId="1E2785A0" w14:textId="102FE41B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2017, 87(6),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1310–1312</w:t>
            </w:r>
          </w:p>
          <w:p w14:paraId="7EC4A6F5" w14:textId="2537DFFF" w:rsidR="00E622B5" w:rsidRP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</w:t>
              </w:r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DOI10.1134/S1070363217060299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4" w:type="dxa"/>
          </w:tcPr>
          <w:p w14:paraId="59460A00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0,18</w:t>
            </w:r>
          </w:p>
        </w:tc>
        <w:tc>
          <w:tcPr>
            <w:tcW w:w="3670" w:type="dxa"/>
          </w:tcPr>
          <w:p w14:paraId="6EFA8BB9" w14:textId="43BAE522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Takibayeva, A.T., Ibraev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M.K.</w:t>
            </w:r>
          </w:p>
          <w:p w14:paraId="1CCF1D5D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22B5" w:rsidRPr="00072491" w14:paraId="0010DBE1" w14:textId="77777777" w:rsidTr="00E622B5">
        <w:trPr>
          <w:trHeight w:val="212"/>
        </w:trPr>
        <w:tc>
          <w:tcPr>
            <w:tcW w:w="540" w:type="dxa"/>
          </w:tcPr>
          <w:p w14:paraId="133EC988" w14:textId="09BB33B9" w:rsidR="00E622B5" w:rsidRP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130" w:type="dxa"/>
          </w:tcPr>
          <w:p w14:paraId="6AC6183B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Synthesis, Structure, and Antioxidant Activity of Anabasinium O,O-Dimethylthiophosphate</w:t>
            </w:r>
          </w:p>
        </w:tc>
        <w:tc>
          <w:tcPr>
            <w:tcW w:w="6070" w:type="dxa"/>
          </w:tcPr>
          <w:p w14:paraId="6C6F8879" w14:textId="2EA66194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Russian Journal of General Chemistry,</w:t>
            </w:r>
          </w:p>
          <w:p w14:paraId="73DA5BB1" w14:textId="26D1395F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Квартиль – Q4. </w:t>
            </w:r>
          </w:p>
          <w:p w14:paraId="2C0B9FBA" w14:textId="4CC7CA66" w:rsidR="00E622B5" w:rsidRPr="00945C82" w:rsidRDefault="00E622B5" w:rsidP="00E622B5">
            <w:pPr>
              <w:tabs>
                <w:tab w:val="center" w:pos="3208"/>
                <w:tab w:val="left" w:pos="5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2016,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86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.1765-1768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2962349" w14:textId="25A759CE" w:rsidR="00E622B5" w:rsidRP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</w:t>
              </w:r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DOI10.1134/S107036321608038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94" w:type="dxa"/>
          </w:tcPr>
          <w:p w14:paraId="04D4ABEC" w14:textId="5F8F4A1F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3670" w:type="dxa"/>
          </w:tcPr>
          <w:p w14:paraId="148AC487" w14:textId="77777777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Nurkenov O.A. Seilkhanov T.M. Bakibaev A.A. </w:t>
            </w:r>
          </w:p>
          <w:p w14:paraId="6DD42EB6" w14:textId="5E63DBA6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Gazaliev A.M. Takibaeva A.T. Voronova O.A. Plotnikov E.V. </w:t>
            </w:r>
          </w:p>
        </w:tc>
      </w:tr>
      <w:tr w:rsidR="00E622B5" w:rsidRPr="00072491" w14:paraId="48CF9BC4" w14:textId="77777777" w:rsidTr="00E622B5">
        <w:trPr>
          <w:trHeight w:val="212"/>
        </w:trPr>
        <w:tc>
          <w:tcPr>
            <w:tcW w:w="540" w:type="dxa"/>
          </w:tcPr>
          <w:p w14:paraId="21CFFF9C" w14:textId="5E7A9281" w:rsidR="00E622B5" w:rsidRP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30" w:type="dxa"/>
          </w:tcPr>
          <w:p w14:paraId="438DD858" w14:textId="3248AB2E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Synthesis of esters of α-vinyloxyethylcarbamodithioic acid</w:t>
            </w:r>
          </w:p>
        </w:tc>
        <w:tc>
          <w:tcPr>
            <w:tcW w:w="6070" w:type="dxa"/>
          </w:tcPr>
          <w:p w14:paraId="3F205133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Russian Journal of General Chemistry,</w:t>
            </w:r>
          </w:p>
          <w:p w14:paraId="55D7F1A9" w14:textId="4392CB4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Квартиль – Q4. </w:t>
            </w:r>
          </w:p>
          <w:p w14:paraId="47059874" w14:textId="739FEB29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2016, 86 (6), 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. 1259-1265</w:t>
            </w:r>
          </w:p>
          <w:p w14:paraId="1B314FE6" w14:textId="1D893692" w:rsidR="00E622B5" w:rsidRP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</w:t>
              </w:r>
              <w:r w:rsidRPr="00B547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DOI10.1134/S1070363216060074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4" w:type="dxa"/>
          </w:tcPr>
          <w:p w14:paraId="4DD2E05A" w14:textId="40105ECA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3670" w:type="dxa"/>
          </w:tcPr>
          <w:p w14:paraId="0082E992" w14:textId="77777777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Gazaliev A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Takibayeva A.T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DF5C692" w14:textId="3947256F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Ibraev M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Rakhimberlinova Z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</w:t>
            </w:r>
            <w:r w:rsidRPr="0094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622B5" w:rsidRPr="00945C82" w14:paraId="108C0394" w14:textId="77777777" w:rsidTr="00E622B5">
        <w:tc>
          <w:tcPr>
            <w:tcW w:w="15304" w:type="dxa"/>
            <w:gridSpan w:val="5"/>
            <w:tcBorders>
              <w:right w:val="single" w:sz="4" w:space="0" w:color="000000"/>
            </w:tcBorders>
          </w:tcPr>
          <w:p w14:paraId="03312CB0" w14:textId="51A0D78D" w:rsidR="00E622B5" w:rsidRPr="003523EE" w:rsidRDefault="00E622B5" w:rsidP="00E62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2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Патенты на изобретение</w:t>
            </w:r>
          </w:p>
        </w:tc>
      </w:tr>
      <w:tr w:rsidR="00E622B5" w:rsidRPr="00945C82" w14:paraId="1C24A988" w14:textId="77777777" w:rsidTr="00E622B5">
        <w:tc>
          <w:tcPr>
            <w:tcW w:w="540" w:type="dxa"/>
          </w:tcPr>
          <w:p w14:paraId="6671FB9D" w14:textId="6A765D4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A561" w14:textId="41FBAD52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4-(5-(4-метоксифенил)-1h-пиразол-3-ил)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бензол-1,3-диол, обладающий антиоксидантным (антирадикальным) действием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50EE" w14:textId="0171D404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патента РК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: 33049</w:t>
            </w:r>
          </w:p>
          <w:p w14:paraId="364C9A5F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03.09.2018, бюл. №33</w:t>
            </w:r>
          </w:p>
        </w:tc>
        <w:tc>
          <w:tcPr>
            <w:tcW w:w="894" w:type="dxa"/>
          </w:tcPr>
          <w:p w14:paraId="33CAF52C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577A" w14:textId="50D7D6D3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Газалиев А.М.; Нуркенов О.А.; Аринова А. Е.; Шульгау З. Т.а; Такибаева А. Т.</w:t>
            </w:r>
          </w:p>
        </w:tc>
      </w:tr>
      <w:tr w:rsidR="00E622B5" w:rsidRPr="00945C82" w14:paraId="52C85EEA" w14:textId="77777777" w:rsidTr="00E622B5">
        <w:tc>
          <w:tcPr>
            <w:tcW w:w="540" w:type="dxa"/>
          </w:tcPr>
          <w:p w14:paraId="45888173" w14:textId="59E56A85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F7B7" w14:textId="30D22B38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N-фенил-2-(2-гидроксибензоил) гидразинкарботиоамид, обладающий выраженной антиоксидантной активностью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E048" w14:textId="50D8E431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патента РК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: 32855</w:t>
            </w:r>
          </w:p>
          <w:p w14:paraId="2B71D17F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11.06.2018, бюл. №21</w:t>
            </w:r>
          </w:p>
        </w:tc>
        <w:tc>
          <w:tcPr>
            <w:tcW w:w="894" w:type="dxa"/>
          </w:tcPr>
          <w:p w14:paraId="487EB679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28C8" w14:textId="18DEDF04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Нуркенов О. А., Газалиев А.М., Сатпаева Ж. Б., Шульгау З. Т., Фазылов С.Д.</w:t>
            </w:r>
          </w:p>
        </w:tc>
      </w:tr>
      <w:tr w:rsidR="00E622B5" w:rsidRPr="00945C82" w14:paraId="5B69A549" w14:textId="77777777" w:rsidTr="00E622B5">
        <w:tc>
          <w:tcPr>
            <w:tcW w:w="540" w:type="dxa"/>
          </w:tcPr>
          <w:p w14:paraId="6BEE242D" w14:textId="51346893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C524" w14:textId="3A183722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Способ получения о,о-диметил-n-цитизинилфосфата, обладающего гепатопротекторной активностью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B40B" w14:textId="42EA4FFD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патента РК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: 31892</w:t>
            </w:r>
          </w:p>
          <w:p w14:paraId="50C0EC27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15.03.2017, бюл. №5</w:t>
            </w:r>
          </w:p>
        </w:tc>
        <w:tc>
          <w:tcPr>
            <w:tcW w:w="894" w:type="dxa"/>
          </w:tcPr>
          <w:p w14:paraId="14306C10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57C3" w14:textId="4B0DDAE1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Газалиев А. М., Нуркенов О. А., Гуляев А. Е.</w:t>
            </w:r>
          </w:p>
        </w:tc>
      </w:tr>
      <w:tr w:rsidR="00E622B5" w:rsidRPr="00945C82" w14:paraId="013349C4" w14:textId="77777777" w:rsidTr="00E622B5">
        <w:tc>
          <w:tcPr>
            <w:tcW w:w="540" w:type="dxa"/>
          </w:tcPr>
          <w:p w14:paraId="7EF6CC5D" w14:textId="629CBDB2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795E" w14:textId="0092508E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Способ экспрессного определения закиси железа в шлаке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2DBE" w14:textId="2ED2DA36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патента РК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:36550</w:t>
            </w:r>
          </w:p>
          <w:p w14:paraId="158AAB76" w14:textId="184AE3B6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бюл.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94" w:type="dxa"/>
          </w:tcPr>
          <w:p w14:paraId="03E09D25" w14:textId="77777777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6D70" w14:textId="2FB75509" w:rsidR="00E622B5" w:rsidRPr="00945C82" w:rsidRDefault="00E622B5" w:rsidP="00E6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Жаслан Р.К.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Меркулов В.В.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Алмазов А.И.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Ситдикова Е.В.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Татиева М.М.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45C82">
              <w:rPr>
                <w:rFonts w:ascii="Times New Roman" w:hAnsi="Times New Roman" w:cs="Times New Roman"/>
                <w:sz w:val="24"/>
                <w:szCs w:val="24"/>
              </w:rPr>
              <w:t>Баясилова З.А.</w:t>
            </w:r>
          </w:p>
        </w:tc>
      </w:tr>
      <w:tr w:rsidR="00E622B5" w:rsidRPr="00945C82" w14:paraId="0AC1FF61" w14:textId="77777777" w:rsidTr="00E622B5">
        <w:tc>
          <w:tcPr>
            <w:tcW w:w="15304" w:type="dxa"/>
            <w:gridSpan w:val="5"/>
            <w:tcBorders>
              <w:right w:val="single" w:sz="4" w:space="0" w:color="000000"/>
            </w:tcBorders>
          </w:tcPr>
          <w:p w14:paraId="742A0300" w14:textId="325E4EE4" w:rsidR="00E622B5" w:rsidRPr="004776A2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77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Статьи в других журналах</w:t>
            </w:r>
          </w:p>
        </w:tc>
      </w:tr>
      <w:tr w:rsidR="00E622B5" w:rsidRPr="00072491" w14:paraId="4B9F246C" w14:textId="77777777" w:rsidTr="00E622B5">
        <w:tc>
          <w:tcPr>
            <w:tcW w:w="540" w:type="dxa"/>
          </w:tcPr>
          <w:p w14:paraId="3C8B8801" w14:textId="670543D0" w:rsidR="00E622B5" w:rsidRPr="004776A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638E" w14:textId="1CD8FC47" w:rsidR="00E622B5" w:rsidRPr="00986F4F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technology of medicines based on sorb fruits and determination of its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6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antioxidant activity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ACC2" w14:textId="023AD3DE" w:rsidR="00E622B5" w:rsidRPr="00986F4F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86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Вестник </w:t>
            </w:r>
            <w:r w:rsidRPr="00986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Карагандинского государственного индустриального университета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Раздел «Химия»</w:t>
            </w:r>
          </w:p>
          <w:p w14:paraId="61112C94" w14:textId="01E8A563" w:rsidR="00E622B5" w:rsidRPr="00986F4F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Темиртау. </w:t>
            </w:r>
            <w:r w:rsidRPr="00986F4F">
              <w:rPr>
                <w:rFonts w:ascii="Times New Roman" w:hAnsi="Times New Roman" w:cs="Times New Roman"/>
                <w:sz w:val="24"/>
                <w:szCs w:val="24"/>
              </w:rPr>
              <w:t>№ 1 (40) 2023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С.87-91</w:t>
            </w:r>
          </w:p>
        </w:tc>
        <w:tc>
          <w:tcPr>
            <w:tcW w:w="894" w:type="dxa"/>
          </w:tcPr>
          <w:p w14:paraId="6AE81C7B" w14:textId="4CAE7463" w:rsidR="00E622B5" w:rsidRPr="0055745A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780B" w14:textId="7D906291" w:rsidR="00E622B5" w:rsidRPr="00986F4F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 G.M., Abylkanova F.J., Erkinova G.A.</w:t>
            </w:r>
          </w:p>
        </w:tc>
      </w:tr>
      <w:tr w:rsidR="00E622B5" w:rsidRPr="00986F4F" w14:paraId="7C3FAD2A" w14:textId="77777777" w:rsidTr="00E622B5">
        <w:tc>
          <w:tcPr>
            <w:tcW w:w="540" w:type="dxa"/>
          </w:tcPr>
          <w:p w14:paraId="5021E3D6" w14:textId="52128635" w:rsid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5CE3" w14:textId="440D0989" w:rsidR="00E622B5" w:rsidRPr="00986F4F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technology of medicines based on hawthorn fruits and determination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6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its antioxidant activity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2F60" w14:textId="77777777" w:rsidR="00E622B5" w:rsidRPr="00986F4F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Вестник Карагандинского государственного индустриального университета. Раздел «Химия»</w:t>
            </w:r>
          </w:p>
          <w:p w14:paraId="70AE49A0" w14:textId="72722063" w:rsidR="00E622B5" w:rsidRPr="00986F4F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F4F">
              <w:rPr>
                <w:rFonts w:ascii="Times New Roman" w:hAnsi="Times New Roman" w:cs="Times New Roman"/>
                <w:sz w:val="24"/>
                <w:szCs w:val="24"/>
              </w:rPr>
              <w:t xml:space="preserve"> г. Темиртау. № 1 (40) 2023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С.92-96</w:t>
            </w:r>
          </w:p>
        </w:tc>
        <w:tc>
          <w:tcPr>
            <w:tcW w:w="894" w:type="dxa"/>
          </w:tcPr>
          <w:p w14:paraId="694B852B" w14:textId="29867BF9" w:rsidR="00E622B5" w:rsidRPr="0055745A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88C5" w14:textId="087820ED" w:rsidR="00E622B5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Nyshanbai A.O.,</w:t>
            </w:r>
          </w:p>
          <w:p w14:paraId="7EAFF3CD" w14:textId="2ADD1EFD" w:rsidR="00E622B5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Abylkanova F.J.,</w:t>
            </w:r>
          </w:p>
          <w:p w14:paraId="1140C12E" w14:textId="27CD979F" w:rsidR="00E622B5" w:rsidRPr="00986F4F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Kenzhetaeva S.O.</w:t>
            </w:r>
          </w:p>
        </w:tc>
      </w:tr>
      <w:tr w:rsidR="00E622B5" w:rsidRPr="00945C82" w14:paraId="26D8466D" w14:textId="77777777" w:rsidTr="00E622B5">
        <w:tc>
          <w:tcPr>
            <w:tcW w:w="540" w:type="dxa"/>
          </w:tcPr>
          <w:p w14:paraId="64B4148E" w14:textId="2BB38B74" w:rsid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5214" w14:textId="77777777" w:rsidR="00E622B5" w:rsidRPr="00986F4F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4F">
              <w:rPr>
                <w:rFonts w:ascii="Times New Roman" w:hAnsi="Times New Roman" w:cs="Times New Roman"/>
                <w:sz w:val="24"/>
                <w:szCs w:val="24"/>
              </w:rPr>
              <w:t>Cинтез и строение модифицированных производных п-аминобензойной</w:t>
            </w:r>
          </w:p>
          <w:p w14:paraId="6B8576E2" w14:textId="2BC39000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4F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B301" w14:textId="77777777" w:rsidR="00E622B5" w:rsidRPr="00986F4F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Вестник Карагандинского государственного индустриального университета. Раздел «Химия»</w:t>
            </w:r>
          </w:p>
          <w:p w14:paraId="7A2E9A22" w14:textId="79A425EA" w:rsidR="00E622B5" w:rsidRPr="00986F4F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F4F">
              <w:rPr>
                <w:rFonts w:ascii="Times New Roman" w:hAnsi="Times New Roman" w:cs="Times New Roman"/>
                <w:sz w:val="24"/>
                <w:szCs w:val="24"/>
              </w:rPr>
              <w:t xml:space="preserve"> г. Темиртау.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986F4F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86F4F">
              <w:rPr>
                <w:rFonts w:ascii="Times New Roman" w:hAnsi="Times New Roman" w:cs="Times New Roman"/>
                <w:sz w:val="24"/>
                <w:szCs w:val="24"/>
              </w:rPr>
              <w:t>) 2023 г. –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109-114</w:t>
            </w:r>
          </w:p>
        </w:tc>
        <w:tc>
          <w:tcPr>
            <w:tcW w:w="894" w:type="dxa"/>
          </w:tcPr>
          <w:p w14:paraId="68DC090E" w14:textId="330B0927" w:rsidR="00E622B5" w:rsidRPr="0055745A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87CD" w14:textId="77777777" w:rsidR="00E622B5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Жакина А.Х.</w:t>
            </w:r>
          </w:p>
          <w:p w14:paraId="5C543DEB" w14:textId="7C2404EB" w:rsidR="00E622B5" w:rsidRPr="00986F4F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Жаслан Р.К.</w:t>
            </w:r>
          </w:p>
        </w:tc>
      </w:tr>
      <w:tr w:rsidR="00E622B5" w:rsidRPr="00945C82" w14:paraId="4AA54DC0" w14:textId="77777777" w:rsidTr="00E622B5">
        <w:tc>
          <w:tcPr>
            <w:tcW w:w="540" w:type="dxa"/>
          </w:tcPr>
          <w:p w14:paraId="60DD3FEB" w14:textId="42A49A9D" w:rsid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20AA" w14:textId="62FDF146" w:rsidR="00E622B5" w:rsidRPr="00986F4F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4F">
              <w:rPr>
                <w:rFonts w:ascii="Times New Roman" w:hAnsi="Times New Roman" w:cs="Times New Roman"/>
                <w:sz w:val="24"/>
                <w:szCs w:val="24"/>
              </w:rPr>
              <w:t>Некоторые механизмы ингибирующей активности N’-замещенных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6F4F">
              <w:rPr>
                <w:rFonts w:ascii="Times New Roman" w:hAnsi="Times New Roman" w:cs="Times New Roman"/>
                <w:sz w:val="24"/>
                <w:szCs w:val="24"/>
              </w:rPr>
              <w:t>гидразонов 2(4)-гидроксибензойной и изоникотиновой кислот в отношении</w:t>
            </w:r>
          </w:p>
          <w:p w14:paraId="22EA0C57" w14:textId="1EA75D84" w:rsidR="00E622B5" w:rsidRPr="00884536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F4F">
              <w:rPr>
                <w:rFonts w:ascii="Times New Roman" w:hAnsi="Times New Roman" w:cs="Times New Roman"/>
                <w:sz w:val="24"/>
                <w:szCs w:val="24"/>
              </w:rPr>
              <w:t>эластазы нейтрофилов человека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F0F3" w14:textId="77777777" w:rsidR="00E622B5" w:rsidRPr="00986F4F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Вестник Карагандинского государственного индустриального университета. Раздел «Химия»</w:t>
            </w:r>
          </w:p>
          <w:p w14:paraId="07E823A6" w14:textId="3A49F87C" w:rsidR="00E622B5" w:rsidRPr="00884536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F4F">
              <w:rPr>
                <w:rFonts w:ascii="Times New Roman" w:hAnsi="Times New Roman" w:cs="Times New Roman"/>
                <w:sz w:val="24"/>
                <w:szCs w:val="24"/>
              </w:rPr>
              <w:t xml:space="preserve"> г. Темиртау. № 2 (41) 2023 г. –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120-127</w:t>
            </w:r>
          </w:p>
        </w:tc>
        <w:tc>
          <w:tcPr>
            <w:tcW w:w="894" w:type="dxa"/>
          </w:tcPr>
          <w:p w14:paraId="6FAC5A10" w14:textId="2A0B9487" w:rsidR="00E622B5" w:rsidRPr="0055745A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CAD2" w14:textId="77777777" w:rsidR="00E622B5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Фазылов С. Д., Нуркенов О.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20811F2" w14:textId="1F11A1F9" w:rsidR="00E622B5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Бакирова Р. Е., Мендибаева А. Ж.</w:t>
            </w:r>
          </w:p>
        </w:tc>
      </w:tr>
      <w:tr w:rsidR="00E622B5" w:rsidRPr="00072491" w14:paraId="2EF16955" w14:textId="77777777" w:rsidTr="00E622B5">
        <w:tc>
          <w:tcPr>
            <w:tcW w:w="540" w:type="dxa"/>
          </w:tcPr>
          <w:p w14:paraId="564C5DFA" w14:textId="7E62B6C5" w:rsid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12EA" w14:textId="7ED724B0" w:rsidR="00E622B5" w:rsidRPr="00884536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on the influence of iron particle size on primary coal tar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B489" w14:textId="77777777" w:rsidR="00E622B5" w:rsidRPr="00884536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84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Вестник Карагандинского государственного индустриального университета. </w:t>
            </w:r>
            <w:r w:rsidRPr="008845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Раздел «Химия»</w:t>
            </w:r>
          </w:p>
          <w:p w14:paraId="78E885B4" w14:textId="70A31FA9" w:rsidR="00E622B5" w:rsidRPr="0055745A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4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 Темиртау.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84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84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2023 г. –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140-144</w:t>
            </w:r>
          </w:p>
        </w:tc>
        <w:tc>
          <w:tcPr>
            <w:tcW w:w="894" w:type="dxa"/>
          </w:tcPr>
          <w:p w14:paraId="0B5E3D69" w14:textId="4EA68E64" w:rsidR="00E622B5" w:rsidRPr="0055745A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EC3E" w14:textId="542BEC77" w:rsidR="00E622B5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Zhaslan R.K., </w:t>
            </w:r>
          </w:p>
          <w:p w14:paraId="396691BA" w14:textId="0946A518" w:rsidR="00E622B5" w:rsidRPr="00986F4F" w:rsidRDefault="00E622B5" w:rsidP="00E6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Abilkanova F.Zh., Mereke A.Zh.,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4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Erkinova G.A.</w:t>
            </w:r>
          </w:p>
        </w:tc>
      </w:tr>
      <w:tr w:rsidR="00E622B5" w:rsidRPr="00945C82" w14:paraId="42954C2E" w14:textId="77777777" w:rsidTr="00E622B5">
        <w:tc>
          <w:tcPr>
            <w:tcW w:w="15304" w:type="dxa"/>
            <w:gridSpan w:val="5"/>
            <w:tcBorders>
              <w:right w:val="single" w:sz="4" w:space="0" w:color="000000"/>
            </w:tcBorders>
          </w:tcPr>
          <w:p w14:paraId="158FA40D" w14:textId="5DA06841" w:rsidR="00E622B5" w:rsidRPr="003523EE" w:rsidRDefault="00E622B5" w:rsidP="00E622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 написанный учебник, рекомендованный Ученым советом НАО «КарИУ»</w:t>
            </w:r>
          </w:p>
        </w:tc>
      </w:tr>
      <w:tr w:rsidR="00E622B5" w:rsidRPr="00945C82" w14:paraId="40C59D22" w14:textId="77777777" w:rsidTr="00E622B5">
        <w:tc>
          <w:tcPr>
            <w:tcW w:w="540" w:type="dxa"/>
          </w:tcPr>
          <w:p w14:paraId="2C61AC5F" w14:textId="11F0812B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726F" w14:textId="1027F03C" w:rsidR="00E622B5" w:rsidRPr="003523EE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Органикалық заттардың электрохимиялық зерттеуі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EB1B" w14:textId="439CAA5E" w:rsidR="00E622B5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«Эверо», г. Алматы, 2023 г., 244 с.</w:t>
            </w:r>
          </w:p>
          <w:p w14:paraId="3D18CF76" w14:textId="32961B28" w:rsidR="00E622B5" w:rsidRPr="00945C82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УС КарИУ №5 от 23.12.2022 г.)</w:t>
            </w:r>
          </w:p>
        </w:tc>
        <w:tc>
          <w:tcPr>
            <w:tcW w:w="894" w:type="dxa"/>
          </w:tcPr>
          <w:p w14:paraId="7BDBB21D" w14:textId="5EC5CEEB" w:rsidR="00E622B5" w:rsidRPr="0032664D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15,25 п.л.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F0FB" w14:textId="6737F3ED" w:rsidR="00E622B5" w:rsidRPr="00F15AAB" w:rsidRDefault="00E622B5" w:rsidP="00E6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14:paraId="7EFC8C18" w14:textId="77777777" w:rsidR="00344955" w:rsidRPr="00945C82" w:rsidRDefault="00344955" w:rsidP="000379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44955" w:rsidRPr="00945C82" w:rsidSect="00CF1F45">
      <w:headerReference w:type="default" r:id="rId22"/>
      <w:footerReference w:type="default" r:id="rId23"/>
      <w:footerReference w:type="first" r:id="rId24"/>
      <w:pgSz w:w="16838" w:h="11906" w:orient="landscape"/>
      <w:pgMar w:top="709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768B" w14:textId="77777777" w:rsidR="00566D50" w:rsidRDefault="00566D50" w:rsidP="001C71DD">
      <w:pPr>
        <w:spacing w:after="0" w:line="240" w:lineRule="auto"/>
      </w:pPr>
      <w:r>
        <w:separator/>
      </w:r>
    </w:p>
  </w:endnote>
  <w:endnote w:type="continuationSeparator" w:id="0">
    <w:p w14:paraId="4DADE8F8" w14:textId="77777777" w:rsidR="00566D50" w:rsidRDefault="00566D50" w:rsidP="001C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2"/>
      <w:gridCol w:w="5042"/>
      <w:gridCol w:w="5042"/>
    </w:tblGrid>
    <w:tr w:rsidR="0005644D" w:rsidRPr="00D31261" w14:paraId="0B50C6BD" w14:textId="77777777" w:rsidTr="00DC730D">
      <w:trPr>
        <w:jc w:val="center"/>
      </w:trPr>
      <w:tc>
        <w:tcPr>
          <w:tcW w:w="5042" w:type="dxa"/>
        </w:tcPr>
        <w:p w14:paraId="7D3266D5" w14:textId="272AD89A" w:rsidR="0005644D" w:rsidRPr="00D31261" w:rsidRDefault="0005644D" w:rsidP="00945C82">
          <w:pPr>
            <w:pStyle w:val="a6"/>
            <w:jc w:val="right"/>
            <w:rPr>
              <w:rFonts w:ascii="Times New Roman" w:hAnsi="Times New Roman" w:cs="Times New Roman"/>
              <w:sz w:val="24"/>
              <w:lang w:val="kk-KZ"/>
            </w:rPr>
          </w:pPr>
          <w:r w:rsidRPr="00D31261">
            <w:rPr>
              <w:rFonts w:ascii="Times New Roman" w:hAnsi="Times New Roman" w:cs="Times New Roman"/>
              <w:sz w:val="24"/>
            </w:rPr>
            <w:t xml:space="preserve">_______________ </w:t>
          </w:r>
          <w:r w:rsidR="00312965">
            <w:rPr>
              <w:rFonts w:ascii="Times New Roman" w:hAnsi="Times New Roman" w:cs="Times New Roman"/>
              <w:sz w:val="24"/>
              <w:lang w:val="kk-KZ"/>
            </w:rPr>
            <w:t>Кабиева С.К.</w:t>
          </w:r>
        </w:p>
      </w:tc>
      <w:tc>
        <w:tcPr>
          <w:tcW w:w="5042" w:type="dxa"/>
        </w:tcPr>
        <w:p w14:paraId="119FF4DD" w14:textId="4C83F0AF" w:rsidR="0005644D" w:rsidRPr="00D31261" w:rsidRDefault="0005644D" w:rsidP="00945C82">
          <w:pPr>
            <w:pStyle w:val="a6"/>
            <w:jc w:val="right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042" w:type="dxa"/>
        </w:tcPr>
        <w:p w14:paraId="438974C0" w14:textId="7CB53BC4" w:rsidR="009441E9" w:rsidRPr="00D31261" w:rsidRDefault="00945C82" w:rsidP="00945C82">
          <w:pPr>
            <w:pStyle w:val="a6"/>
            <w:rPr>
              <w:rFonts w:ascii="Times New Roman" w:hAnsi="Times New Roman" w:cs="Times New Roman"/>
              <w:sz w:val="24"/>
            </w:rPr>
          </w:pPr>
          <w:r w:rsidRPr="00D31261">
            <w:rPr>
              <w:rFonts w:ascii="Times New Roman" w:hAnsi="Times New Roman" w:cs="Times New Roman"/>
              <w:sz w:val="24"/>
            </w:rPr>
            <w:t xml:space="preserve">_______________ </w:t>
          </w:r>
          <w:r w:rsidRPr="00D31261">
            <w:rPr>
              <w:rFonts w:ascii="Times New Roman" w:hAnsi="Times New Roman" w:cs="Times New Roman"/>
              <w:sz w:val="24"/>
              <w:lang w:val="kk-KZ"/>
            </w:rPr>
            <w:t>Силаева О.В.</w:t>
          </w:r>
        </w:p>
      </w:tc>
    </w:tr>
  </w:tbl>
  <w:p w14:paraId="34E50419" w14:textId="77777777" w:rsidR="0005644D" w:rsidRDefault="000564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2"/>
      <w:gridCol w:w="5042"/>
      <w:gridCol w:w="5042"/>
    </w:tblGrid>
    <w:tr w:rsidR="00344955" w:rsidRPr="00D31261" w14:paraId="6D449A73" w14:textId="77777777" w:rsidTr="002E059C">
      <w:trPr>
        <w:jc w:val="center"/>
      </w:trPr>
      <w:tc>
        <w:tcPr>
          <w:tcW w:w="5042" w:type="dxa"/>
        </w:tcPr>
        <w:p w14:paraId="7B892E10" w14:textId="77777777" w:rsidR="00344955" w:rsidRDefault="00344955" w:rsidP="00567105">
          <w:pPr>
            <w:pStyle w:val="a6"/>
            <w:jc w:val="right"/>
            <w:rPr>
              <w:rFonts w:ascii="Times New Roman" w:hAnsi="Times New Roman" w:cs="Times New Roman"/>
              <w:sz w:val="24"/>
            </w:rPr>
          </w:pPr>
          <w:r w:rsidRPr="00D31261">
            <w:rPr>
              <w:rFonts w:ascii="Times New Roman" w:hAnsi="Times New Roman" w:cs="Times New Roman"/>
              <w:sz w:val="24"/>
            </w:rPr>
            <w:t xml:space="preserve">_______________ </w:t>
          </w:r>
          <w:r w:rsidR="009441E9">
            <w:rPr>
              <w:rFonts w:ascii="Times New Roman" w:hAnsi="Times New Roman" w:cs="Times New Roman"/>
              <w:sz w:val="24"/>
            </w:rPr>
            <w:t>Кабиева С.К.</w:t>
          </w:r>
        </w:p>
        <w:p w14:paraId="58B91379" w14:textId="77777777" w:rsidR="009441E9" w:rsidRPr="00372B51" w:rsidRDefault="009441E9" w:rsidP="009441E9">
          <w:pPr>
            <w:pStyle w:val="a6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042" w:type="dxa"/>
        </w:tcPr>
        <w:p w14:paraId="4F2CE5F1" w14:textId="2B09A8A1" w:rsidR="00344955" w:rsidRPr="00D31261" w:rsidRDefault="00344955" w:rsidP="00344955">
          <w:pPr>
            <w:pStyle w:val="a6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042" w:type="dxa"/>
        </w:tcPr>
        <w:p w14:paraId="087E385A" w14:textId="2C96E4CF" w:rsidR="00344955" w:rsidRPr="00D31261" w:rsidRDefault="00567105" w:rsidP="00567105">
          <w:pPr>
            <w:pStyle w:val="a6"/>
            <w:rPr>
              <w:rFonts w:ascii="Times New Roman" w:hAnsi="Times New Roman" w:cs="Times New Roman"/>
              <w:sz w:val="24"/>
            </w:rPr>
          </w:pPr>
          <w:r w:rsidRPr="00D31261">
            <w:rPr>
              <w:rFonts w:ascii="Times New Roman" w:hAnsi="Times New Roman" w:cs="Times New Roman"/>
              <w:sz w:val="24"/>
            </w:rPr>
            <w:t xml:space="preserve">_______________ </w:t>
          </w:r>
          <w:r w:rsidRPr="00D31261">
            <w:rPr>
              <w:rFonts w:ascii="Times New Roman" w:hAnsi="Times New Roman" w:cs="Times New Roman"/>
              <w:sz w:val="24"/>
              <w:lang w:val="kk-KZ"/>
            </w:rPr>
            <w:t>Силаева О.В.</w:t>
          </w:r>
        </w:p>
      </w:tc>
    </w:tr>
  </w:tbl>
  <w:p w14:paraId="7BE63219" w14:textId="77777777" w:rsidR="00344955" w:rsidRDefault="00344955" w:rsidP="003449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76AF" w14:textId="77777777" w:rsidR="00566D50" w:rsidRDefault="00566D50" w:rsidP="001C71DD">
      <w:pPr>
        <w:spacing w:after="0" w:line="240" w:lineRule="auto"/>
      </w:pPr>
      <w:r>
        <w:separator/>
      </w:r>
    </w:p>
  </w:footnote>
  <w:footnote w:type="continuationSeparator" w:id="0">
    <w:p w14:paraId="3C9AF482" w14:textId="77777777" w:rsidR="00566D50" w:rsidRDefault="00566D50" w:rsidP="001C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63"/>
      <w:gridCol w:w="7563"/>
    </w:tblGrid>
    <w:tr w:rsidR="00E776EA" w14:paraId="70DA4C38" w14:textId="77777777" w:rsidTr="00993DC7">
      <w:trPr>
        <w:trHeight w:val="850"/>
      </w:trPr>
      <w:tc>
        <w:tcPr>
          <w:tcW w:w="7563" w:type="dxa"/>
        </w:tcPr>
        <w:p w14:paraId="78D526A2" w14:textId="62F2385C" w:rsidR="00372B51" w:rsidRPr="002C4A70" w:rsidRDefault="00372B51" w:rsidP="00372B51">
          <w:pPr>
            <w:jc w:val="center"/>
            <w:rPr>
              <w:rFonts w:ascii="Times New Roman" w:hAnsi="Times New Roman" w:cs="Times New Roman"/>
              <w:szCs w:val="24"/>
              <w:lang w:val="kk-KZ"/>
            </w:rPr>
          </w:pPr>
          <w:r w:rsidRPr="002C4A70">
            <w:rPr>
              <w:rFonts w:ascii="Times New Roman" w:hAnsi="Times New Roman" w:cs="Times New Roman"/>
              <w:szCs w:val="24"/>
              <w:lang w:val="kk-KZ"/>
            </w:rPr>
            <w:t>«</w:t>
          </w:r>
          <w:r w:rsidR="00312965">
            <w:rPr>
              <w:rFonts w:ascii="Times New Roman" w:hAnsi="Times New Roman" w:cs="Times New Roman"/>
              <w:szCs w:val="24"/>
              <w:lang w:val="kk-KZ"/>
            </w:rPr>
            <w:t>Химиялық технология және экология</w:t>
          </w:r>
          <w:r w:rsidRPr="002C4A70">
            <w:rPr>
              <w:rFonts w:ascii="Times New Roman" w:hAnsi="Times New Roman" w:cs="Times New Roman"/>
              <w:szCs w:val="24"/>
              <w:lang w:val="kk-KZ"/>
            </w:rPr>
            <w:t xml:space="preserve">» кафедрасының </w:t>
          </w:r>
          <w:r w:rsidR="00072491">
            <w:rPr>
              <w:rFonts w:ascii="Times New Roman" w:hAnsi="Times New Roman" w:cs="Times New Roman"/>
              <w:szCs w:val="24"/>
              <w:lang w:val="kk-KZ"/>
            </w:rPr>
            <w:t>профессоры</w:t>
          </w:r>
        </w:p>
        <w:p w14:paraId="2438198D" w14:textId="77777777" w:rsidR="00372B51" w:rsidRPr="002C4A70" w:rsidRDefault="00312965" w:rsidP="00372B51">
          <w:pPr>
            <w:jc w:val="center"/>
            <w:rPr>
              <w:rFonts w:ascii="Times New Roman" w:hAnsi="Times New Roman" w:cs="Times New Roman"/>
              <w:szCs w:val="24"/>
              <w:lang w:val="kk-KZ"/>
            </w:rPr>
          </w:pPr>
          <w:r>
            <w:rPr>
              <w:rFonts w:ascii="Times New Roman" w:hAnsi="Times New Roman" w:cs="Times New Roman"/>
              <w:szCs w:val="24"/>
              <w:lang w:val="kk-KZ"/>
            </w:rPr>
            <w:t>Кабиева Сауле Казжановнаның</w:t>
          </w:r>
        </w:p>
        <w:p w14:paraId="17390413" w14:textId="77777777" w:rsidR="00E776EA" w:rsidRPr="00086351" w:rsidRDefault="00372B51" w:rsidP="00372B51">
          <w:pPr>
            <w:jc w:val="center"/>
            <w:rPr>
              <w:sz w:val="24"/>
              <w:szCs w:val="24"/>
              <w:lang w:val="kk-KZ"/>
            </w:rPr>
          </w:pPr>
          <w:r w:rsidRPr="002C4A70">
            <w:rPr>
              <w:rFonts w:ascii="Times New Roman" w:hAnsi="Times New Roman" w:cs="Times New Roman"/>
              <w:szCs w:val="24"/>
              <w:lang w:val="kk-KZ"/>
            </w:rPr>
            <w:t>ғылыми еңбектерінің тізімі</w:t>
          </w:r>
        </w:p>
      </w:tc>
      <w:tc>
        <w:tcPr>
          <w:tcW w:w="7563" w:type="dxa"/>
        </w:tcPr>
        <w:p w14:paraId="015E1C2E" w14:textId="77777777" w:rsidR="00372B51" w:rsidRPr="002C4A70" w:rsidRDefault="00372B51" w:rsidP="00372B51">
          <w:pPr>
            <w:jc w:val="center"/>
            <w:rPr>
              <w:rFonts w:ascii="Times New Roman" w:hAnsi="Times New Roman" w:cs="Times New Roman"/>
              <w:szCs w:val="28"/>
              <w:lang w:val="kk-KZ"/>
            </w:rPr>
          </w:pPr>
          <w:r w:rsidRPr="002C4A70">
            <w:rPr>
              <w:rFonts w:ascii="Times New Roman" w:hAnsi="Times New Roman" w:cs="Times New Roman"/>
              <w:szCs w:val="28"/>
              <w:lang w:val="kk-KZ"/>
            </w:rPr>
            <w:t>Список научных трудов</w:t>
          </w:r>
        </w:p>
        <w:p w14:paraId="126BCAEF" w14:textId="4BCCE23B" w:rsidR="00372B51" w:rsidRPr="002C4A70" w:rsidRDefault="00072491" w:rsidP="00372B51">
          <w:pPr>
            <w:pStyle w:val="a4"/>
            <w:jc w:val="center"/>
            <w:rPr>
              <w:rFonts w:ascii="Times New Roman" w:hAnsi="Times New Roman" w:cs="Times New Roman"/>
              <w:szCs w:val="28"/>
              <w:lang w:val="kk-KZ"/>
            </w:rPr>
          </w:pPr>
          <w:r>
            <w:rPr>
              <w:rFonts w:ascii="Times New Roman" w:hAnsi="Times New Roman" w:cs="Times New Roman"/>
              <w:szCs w:val="28"/>
              <w:lang w:val="kk-KZ"/>
            </w:rPr>
            <w:t>Профессора</w:t>
          </w:r>
          <w:r w:rsidR="00372B51" w:rsidRPr="002C4A70">
            <w:rPr>
              <w:rFonts w:ascii="Times New Roman" w:hAnsi="Times New Roman" w:cs="Times New Roman"/>
              <w:szCs w:val="28"/>
              <w:lang w:val="kk-KZ"/>
            </w:rPr>
            <w:t xml:space="preserve"> кафедры «</w:t>
          </w:r>
          <w:r w:rsidR="00312965">
            <w:rPr>
              <w:rFonts w:ascii="Times New Roman" w:hAnsi="Times New Roman" w:cs="Times New Roman"/>
              <w:szCs w:val="28"/>
              <w:lang w:val="kk-KZ"/>
            </w:rPr>
            <w:t>Химическая технология и экология</w:t>
          </w:r>
          <w:r w:rsidR="00372B51" w:rsidRPr="002C4A70">
            <w:rPr>
              <w:rFonts w:ascii="Times New Roman" w:hAnsi="Times New Roman" w:cs="Times New Roman"/>
              <w:szCs w:val="28"/>
              <w:lang w:val="kk-KZ"/>
            </w:rPr>
            <w:t>»</w:t>
          </w:r>
        </w:p>
        <w:p w14:paraId="4C54EB79" w14:textId="77777777" w:rsidR="00312965" w:rsidRPr="00312965" w:rsidRDefault="00372B51" w:rsidP="00312965">
          <w:pPr>
            <w:pStyle w:val="a4"/>
            <w:jc w:val="center"/>
            <w:rPr>
              <w:rFonts w:ascii="Times New Roman" w:hAnsi="Times New Roman" w:cs="Times New Roman"/>
              <w:szCs w:val="28"/>
              <w:lang w:val="kk-KZ"/>
            </w:rPr>
          </w:pPr>
          <w:r w:rsidRPr="002C4A70">
            <w:rPr>
              <w:rFonts w:ascii="Times New Roman" w:hAnsi="Times New Roman" w:cs="Times New Roman"/>
              <w:szCs w:val="28"/>
              <w:lang w:val="kk-KZ"/>
            </w:rPr>
            <w:t xml:space="preserve"> </w:t>
          </w:r>
          <w:r w:rsidR="00312965">
            <w:rPr>
              <w:rFonts w:ascii="Times New Roman" w:hAnsi="Times New Roman" w:cs="Times New Roman"/>
              <w:szCs w:val="28"/>
              <w:lang w:val="kk-KZ"/>
            </w:rPr>
            <w:t>Кабиевой Сауле Казжановны</w:t>
          </w:r>
        </w:p>
      </w:tc>
    </w:tr>
  </w:tbl>
  <w:p w14:paraId="01AAFEFA" w14:textId="77777777" w:rsidR="001C71DD" w:rsidRPr="00E776EA" w:rsidRDefault="001C71DD" w:rsidP="001C71DD">
    <w:pPr>
      <w:pStyle w:val="a4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A27EA"/>
    <w:multiLevelType w:val="hybridMultilevel"/>
    <w:tmpl w:val="C2F8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6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66"/>
    <w:rsid w:val="00005130"/>
    <w:rsid w:val="00011C3E"/>
    <w:rsid w:val="000130CC"/>
    <w:rsid w:val="00037903"/>
    <w:rsid w:val="000505AB"/>
    <w:rsid w:val="00052FF3"/>
    <w:rsid w:val="0005644D"/>
    <w:rsid w:val="00062DCC"/>
    <w:rsid w:val="00066E89"/>
    <w:rsid w:val="00067805"/>
    <w:rsid w:val="00072491"/>
    <w:rsid w:val="0007629D"/>
    <w:rsid w:val="00086351"/>
    <w:rsid w:val="000A50BA"/>
    <w:rsid w:val="000C1252"/>
    <w:rsid w:val="000C1404"/>
    <w:rsid w:val="000D1D29"/>
    <w:rsid w:val="000D1FBB"/>
    <w:rsid w:val="000D6861"/>
    <w:rsid w:val="00112592"/>
    <w:rsid w:val="00143217"/>
    <w:rsid w:val="00160956"/>
    <w:rsid w:val="00174CAC"/>
    <w:rsid w:val="00175903"/>
    <w:rsid w:val="001807F4"/>
    <w:rsid w:val="00181964"/>
    <w:rsid w:val="001B52B2"/>
    <w:rsid w:val="001C1ED4"/>
    <w:rsid w:val="001C71DD"/>
    <w:rsid w:val="001E72DF"/>
    <w:rsid w:val="00265139"/>
    <w:rsid w:val="00280A25"/>
    <w:rsid w:val="00294B46"/>
    <w:rsid w:val="002A335F"/>
    <w:rsid w:val="002F53FF"/>
    <w:rsid w:val="00312965"/>
    <w:rsid w:val="0032664D"/>
    <w:rsid w:val="00344955"/>
    <w:rsid w:val="003523EE"/>
    <w:rsid w:val="00372B51"/>
    <w:rsid w:val="003A0219"/>
    <w:rsid w:val="003A5217"/>
    <w:rsid w:val="003E023E"/>
    <w:rsid w:val="00404A29"/>
    <w:rsid w:val="00421EC2"/>
    <w:rsid w:val="00422D72"/>
    <w:rsid w:val="00424C27"/>
    <w:rsid w:val="00464D07"/>
    <w:rsid w:val="0046506D"/>
    <w:rsid w:val="004776A2"/>
    <w:rsid w:val="004830D9"/>
    <w:rsid w:val="00495135"/>
    <w:rsid w:val="004A734A"/>
    <w:rsid w:val="004C1932"/>
    <w:rsid w:val="005123E2"/>
    <w:rsid w:val="005323A5"/>
    <w:rsid w:val="00550D15"/>
    <w:rsid w:val="00556048"/>
    <w:rsid w:val="0055745A"/>
    <w:rsid w:val="00561174"/>
    <w:rsid w:val="00562EF9"/>
    <w:rsid w:val="00566D50"/>
    <w:rsid w:val="00567105"/>
    <w:rsid w:val="00577135"/>
    <w:rsid w:val="005807B0"/>
    <w:rsid w:val="005A0376"/>
    <w:rsid w:val="005B0293"/>
    <w:rsid w:val="005C0AE4"/>
    <w:rsid w:val="005C1A55"/>
    <w:rsid w:val="005E76DC"/>
    <w:rsid w:val="005F0D64"/>
    <w:rsid w:val="00612482"/>
    <w:rsid w:val="00627BA0"/>
    <w:rsid w:val="00632450"/>
    <w:rsid w:val="00643F3F"/>
    <w:rsid w:val="006A38A9"/>
    <w:rsid w:val="006B37D8"/>
    <w:rsid w:val="006C6674"/>
    <w:rsid w:val="006D2A8C"/>
    <w:rsid w:val="006E42A2"/>
    <w:rsid w:val="006E7695"/>
    <w:rsid w:val="006F2ECA"/>
    <w:rsid w:val="007124F2"/>
    <w:rsid w:val="007131D3"/>
    <w:rsid w:val="007300D7"/>
    <w:rsid w:val="00730CBE"/>
    <w:rsid w:val="00766B5D"/>
    <w:rsid w:val="007A08B4"/>
    <w:rsid w:val="007D306D"/>
    <w:rsid w:val="007F3018"/>
    <w:rsid w:val="00884536"/>
    <w:rsid w:val="008B2E3A"/>
    <w:rsid w:val="008C0B7F"/>
    <w:rsid w:val="008D1462"/>
    <w:rsid w:val="008F080A"/>
    <w:rsid w:val="00904B0C"/>
    <w:rsid w:val="009055F3"/>
    <w:rsid w:val="00916DFC"/>
    <w:rsid w:val="0092368D"/>
    <w:rsid w:val="00933F7E"/>
    <w:rsid w:val="009441E9"/>
    <w:rsid w:val="00945C82"/>
    <w:rsid w:val="00946766"/>
    <w:rsid w:val="009528FA"/>
    <w:rsid w:val="009555FE"/>
    <w:rsid w:val="0095777A"/>
    <w:rsid w:val="00986F4F"/>
    <w:rsid w:val="00993DC7"/>
    <w:rsid w:val="00A25892"/>
    <w:rsid w:val="00A27EB4"/>
    <w:rsid w:val="00A36305"/>
    <w:rsid w:val="00A45E28"/>
    <w:rsid w:val="00A767CF"/>
    <w:rsid w:val="00A85925"/>
    <w:rsid w:val="00AA2B87"/>
    <w:rsid w:val="00AA7BD9"/>
    <w:rsid w:val="00AB2C21"/>
    <w:rsid w:val="00AF2C55"/>
    <w:rsid w:val="00B37A50"/>
    <w:rsid w:val="00B4170A"/>
    <w:rsid w:val="00B43347"/>
    <w:rsid w:val="00B55354"/>
    <w:rsid w:val="00B569AE"/>
    <w:rsid w:val="00B61204"/>
    <w:rsid w:val="00B91D52"/>
    <w:rsid w:val="00BA04A3"/>
    <w:rsid w:val="00BA0AE7"/>
    <w:rsid w:val="00BB471D"/>
    <w:rsid w:val="00BC5CFF"/>
    <w:rsid w:val="00BD45A3"/>
    <w:rsid w:val="00BE76A7"/>
    <w:rsid w:val="00BF4B59"/>
    <w:rsid w:val="00BF56CF"/>
    <w:rsid w:val="00BF65C8"/>
    <w:rsid w:val="00C05510"/>
    <w:rsid w:val="00C060CF"/>
    <w:rsid w:val="00C06142"/>
    <w:rsid w:val="00C26323"/>
    <w:rsid w:val="00C412E4"/>
    <w:rsid w:val="00C577F0"/>
    <w:rsid w:val="00C61D45"/>
    <w:rsid w:val="00C71F2C"/>
    <w:rsid w:val="00C821D9"/>
    <w:rsid w:val="00CA3972"/>
    <w:rsid w:val="00CC0287"/>
    <w:rsid w:val="00CC233B"/>
    <w:rsid w:val="00CD00D6"/>
    <w:rsid w:val="00CF0EFE"/>
    <w:rsid w:val="00CF1F45"/>
    <w:rsid w:val="00D00E33"/>
    <w:rsid w:val="00D1741F"/>
    <w:rsid w:val="00D25CFE"/>
    <w:rsid w:val="00D63ED9"/>
    <w:rsid w:val="00DA5440"/>
    <w:rsid w:val="00DB4EDD"/>
    <w:rsid w:val="00DB5285"/>
    <w:rsid w:val="00DB6584"/>
    <w:rsid w:val="00DC36A0"/>
    <w:rsid w:val="00DD1B17"/>
    <w:rsid w:val="00DE10E4"/>
    <w:rsid w:val="00DF2030"/>
    <w:rsid w:val="00DF338D"/>
    <w:rsid w:val="00E140FF"/>
    <w:rsid w:val="00E21433"/>
    <w:rsid w:val="00E507F3"/>
    <w:rsid w:val="00E5356A"/>
    <w:rsid w:val="00E622B5"/>
    <w:rsid w:val="00E63669"/>
    <w:rsid w:val="00E776EA"/>
    <w:rsid w:val="00EA307A"/>
    <w:rsid w:val="00EB6A5B"/>
    <w:rsid w:val="00EC104E"/>
    <w:rsid w:val="00ED3D5C"/>
    <w:rsid w:val="00EF1D15"/>
    <w:rsid w:val="00F120FF"/>
    <w:rsid w:val="00F15AAB"/>
    <w:rsid w:val="00F321E5"/>
    <w:rsid w:val="00F55A41"/>
    <w:rsid w:val="00F931C1"/>
    <w:rsid w:val="00F977FA"/>
    <w:rsid w:val="00FC14F7"/>
    <w:rsid w:val="00FE2CF1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D255C"/>
  <w15:docId w15:val="{D13BD0A1-ACEC-4AB6-8D70-68F55C7C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2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1DD"/>
  </w:style>
  <w:style w:type="paragraph" w:styleId="a6">
    <w:name w:val="footer"/>
    <w:basedOn w:val="a"/>
    <w:link w:val="a7"/>
    <w:uiPriority w:val="99"/>
    <w:unhideWhenUsed/>
    <w:rsid w:val="001C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1DD"/>
  </w:style>
  <w:style w:type="paragraph" w:customStyle="1" w:styleId="Default">
    <w:name w:val="Default"/>
    <w:rsid w:val="001C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Hyperlink"/>
    <w:uiPriority w:val="99"/>
    <w:rsid w:val="00424C2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2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24C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424C27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07629D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644D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semiHidden/>
    <w:unhideWhenUsed/>
    <w:rsid w:val="009441E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9441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07F3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E62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polym15071725" TargetMode="External"/><Relationship Id="rId13" Type="http://schemas.openxmlformats.org/officeDocument/2006/relationships/hyperlink" Target="https://doi.org/10.32014/2024.2518-1491.230" TargetMode="External"/><Relationship Id="rId18" Type="http://schemas.openxmlformats.org/officeDocument/2006/relationships/hyperlink" Target="https://DOI10.1007/s10600-017-2186-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10.1134/S10703632160600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58805/kazutb.v.2.23-352" TargetMode="External"/><Relationship Id="rId17" Type="http://schemas.openxmlformats.org/officeDocument/2006/relationships/hyperlink" Target="https://DOI10.1134/S1070363223090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10.3390/molecules29153606" TargetMode="External"/><Relationship Id="rId20" Type="http://schemas.openxmlformats.org/officeDocument/2006/relationships/hyperlink" Target="https://DOI10.1134/S1070363216080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8805/kazutb.v.3.24-499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10.3390/molecules29071608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x.doi.org/10.1155/2013/635079" TargetMode="External"/><Relationship Id="rId19" Type="http://schemas.openxmlformats.org/officeDocument/2006/relationships/hyperlink" Target="https://DOI10.1134/S10703632170602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jscs.2023.101768" TargetMode="External"/><Relationship Id="rId14" Type="http://schemas.openxmlformats.org/officeDocument/2006/relationships/hyperlink" Target="https://doi.org/10.51580/2024-1.2710-1185.1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C4C272F1-76AF-4CB7-832E-B2895F8D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1471</Words>
  <Characters>10199</Characters>
  <Application>Microsoft Office Word</Application>
  <DocSecurity>0</DocSecurity>
  <Lines>536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Talgat Zhuniskaliyev</dc:creator>
  <cp:lastModifiedBy>Darkhan Karibayev</cp:lastModifiedBy>
  <cp:revision>10</cp:revision>
  <cp:lastPrinted>2024-02-28T09:12:00Z</cp:lastPrinted>
  <dcterms:created xsi:type="dcterms:W3CDTF">2024-06-21T06:01:00Z</dcterms:created>
  <dcterms:modified xsi:type="dcterms:W3CDTF">2024-10-03T07:20:00Z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aee7385146400f67455b353988ce77a2c1e53e7d1059028047da577c7234958d</vt:lpwstr>
  </property>
</Properties>
</file>